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rPr>
          <w:sz w:val="28"/>
        </w:rPr>
      </w:pPr>
    </w:p>
    <w:p w:rsidR="005E1F2E" w:rsidRDefault="005E1F2E">
      <w:pPr>
        <w:jc w:val="center"/>
        <w:rPr>
          <w:b/>
          <w:sz w:val="28"/>
        </w:rPr>
      </w:pPr>
    </w:p>
    <w:p w:rsidR="005E1F2E" w:rsidRDefault="005E1F2E">
      <w:pPr>
        <w:pStyle w:val="Heading4"/>
        <w:rPr>
          <w:sz w:val="48"/>
        </w:rPr>
      </w:pPr>
      <w:r>
        <w:rPr>
          <w:sz w:val="48"/>
        </w:rPr>
        <w:t xml:space="preserve">The Ni-Wumpf </w:t>
      </w:r>
    </w:p>
    <w:p w:rsidR="005E1F2E" w:rsidRDefault="005E1F2E" w:rsidP="003577FD">
      <w:pPr>
        <w:jc w:val="center"/>
        <w:rPr>
          <w:b/>
          <w:sz w:val="48"/>
        </w:rPr>
      </w:pPr>
      <w:r>
        <w:rPr>
          <w:b/>
          <w:sz w:val="48"/>
        </w:rPr>
        <w:t>System 80 CPU</w:t>
      </w:r>
      <w:r w:rsidR="003577FD">
        <w:rPr>
          <w:b/>
          <w:sz w:val="48"/>
        </w:rPr>
        <w:t xml:space="preserve"> M</w:t>
      </w:r>
      <w:r w:rsidR="005B44A2">
        <w:rPr>
          <w:b/>
          <w:sz w:val="48"/>
        </w:rPr>
        <w:t>k II</w:t>
      </w:r>
    </w:p>
    <w:p w:rsidR="005E1F2E" w:rsidRDefault="005E1F2E">
      <w:pPr>
        <w:jc w:val="center"/>
        <w:rPr>
          <w:b/>
          <w:sz w:val="48"/>
        </w:rPr>
      </w:pPr>
      <w:r>
        <w:rPr>
          <w:b/>
          <w:sz w:val="48"/>
        </w:rPr>
        <w:t>Manual</w:t>
      </w:r>
    </w:p>
    <w:p w:rsidR="005E1F2E" w:rsidRDefault="005E1F2E">
      <w:pPr>
        <w:jc w:val="center"/>
        <w:rPr>
          <w:b/>
          <w:sz w:val="48"/>
        </w:rPr>
      </w:pPr>
    </w:p>
    <w:p w:rsidR="005E1F2E" w:rsidRDefault="005E1F2E">
      <w:pPr>
        <w:rPr>
          <w:b/>
          <w:sz w:val="48"/>
        </w:rPr>
      </w:pPr>
    </w:p>
    <w:p w:rsidR="005E1F2E" w:rsidRDefault="005E1F2E">
      <w:pPr>
        <w:rPr>
          <w:b/>
          <w:sz w:val="28"/>
        </w:rPr>
      </w:pPr>
    </w:p>
    <w:p w:rsidR="005E1F2E" w:rsidRDefault="005E1F2E">
      <w:pPr>
        <w:rPr>
          <w:b/>
          <w:sz w:val="28"/>
        </w:rPr>
      </w:pPr>
    </w:p>
    <w:p w:rsidR="005E1F2E" w:rsidRDefault="005E1F2E">
      <w:pPr>
        <w:rPr>
          <w:b/>
          <w:sz w:val="28"/>
        </w:rPr>
      </w:pPr>
    </w:p>
    <w:p w:rsidR="005E1F2E" w:rsidRDefault="005E1F2E">
      <w:pPr>
        <w:rPr>
          <w:b/>
          <w:sz w:val="28"/>
        </w:rPr>
      </w:pPr>
    </w:p>
    <w:p w:rsidR="005E1F2E" w:rsidRDefault="005E1F2E">
      <w:pPr>
        <w:rPr>
          <w:b/>
          <w:sz w:val="28"/>
        </w:rPr>
      </w:pPr>
    </w:p>
    <w:p w:rsidR="005E1F2E" w:rsidRDefault="005E1F2E">
      <w:pPr>
        <w:jc w:val="center"/>
        <w:rPr>
          <w:b/>
          <w:sz w:val="28"/>
        </w:rPr>
      </w:pPr>
    </w:p>
    <w:p w:rsidR="005E1F2E" w:rsidRDefault="005E1F2E">
      <w:pPr>
        <w:jc w:val="center"/>
        <w:rPr>
          <w:b/>
          <w:sz w:val="28"/>
        </w:rPr>
      </w:pPr>
    </w:p>
    <w:p w:rsidR="005E1F2E" w:rsidRDefault="005E1F2E">
      <w:pPr>
        <w:jc w:val="center"/>
        <w:rPr>
          <w:b/>
          <w:sz w:val="28"/>
        </w:rPr>
      </w:pPr>
    </w:p>
    <w:p w:rsidR="005E1F2E" w:rsidRDefault="005E1F2E">
      <w:pPr>
        <w:jc w:val="center"/>
        <w:rPr>
          <w:b/>
          <w:sz w:val="28"/>
        </w:rPr>
      </w:pPr>
    </w:p>
    <w:p w:rsidR="005E1F2E" w:rsidRDefault="005E1F2E">
      <w:pPr>
        <w:jc w:val="center"/>
        <w:rPr>
          <w:b/>
          <w:sz w:val="28"/>
        </w:rPr>
      </w:pPr>
    </w:p>
    <w:p w:rsidR="005E1F2E" w:rsidRDefault="005E1F2E">
      <w:pPr>
        <w:jc w:val="center"/>
        <w:rPr>
          <w:b/>
          <w:sz w:val="28"/>
        </w:rPr>
      </w:pPr>
    </w:p>
    <w:p w:rsidR="005E1F2E" w:rsidRDefault="005729A3">
      <w:pPr>
        <w:jc w:val="center"/>
        <w:rPr>
          <w:b/>
          <w:sz w:val="28"/>
        </w:rPr>
      </w:pPr>
      <w:r>
        <w:rPr>
          <w:b/>
          <w:sz w:val="28"/>
        </w:rPr>
        <w:t>Copyright 2017</w:t>
      </w:r>
      <w:r w:rsidR="005E1F2E">
        <w:rPr>
          <w:b/>
          <w:sz w:val="28"/>
        </w:rPr>
        <w:t xml:space="preserve"> Ni-Wumpf Ltd.</w:t>
      </w:r>
    </w:p>
    <w:p w:rsidR="005E1F2E" w:rsidRDefault="005E1F2E">
      <w:pPr>
        <w:jc w:val="right"/>
        <w:rPr>
          <w:sz w:val="28"/>
        </w:rPr>
      </w:pPr>
    </w:p>
    <w:p w:rsidR="005E1F2E" w:rsidRDefault="005E1F2E">
      <w:pPr>
        <w:jc w:val="right"/>
        <w:rPr>
          <w:sz w:val="28"/>
        </w:rPr>
      </w:pPr>
    </w:p>
    <w:p w:rsidR="005E1F2E" w:rsidRDefault="000917AD">
      <w:pPr>
        <w:jc w:val="right"/>
        <w:rPr>
          <w:sz w:val="28"/>
        </w:rPr>
      </w:pPr>
      <w:r>
        <w:rPr>
          <w:sz w:val="28"/>
        </w:rPr>
        <w:t xml:space="preserve">Revision </w:t>
      </w:r>
      <w:r w:rsidR="00780376">
        <w:rPr>
          <w:sz w:val="28"/>
        </w:rPr>
        <w:t>B</w:t>
      </w:r>
      <w:bookmarkStart w:id="0" w:name="_GoBack"/>
      <w:bookmarkEnd w:id="0"/>
    </w:p>
    <w:p w:rsidR="005E1F2E" w:rsidRDefault="005E1F2E" w:rsidP="00ED6A66">
      <w:pPr>
        <w:jc w:val="center"/>
        <w:rPr>
          <w:b/>
          <w:bCs/>
          <w:i/>
          <w:iCs/>
          <w:color w:val="0000CC"/>
          <w:sz w:val="28"/>
        </w:rPr>
      </w:pPr>
      <w:r>
        <w:rPr>
          <w:sz w:val="28"/>
        </w:rPr>
        <w:br w:type="page"/>
      </w:r>
      <w:r w:rsidR="00ED6A66">
        <w:rPr>
          <w:sz w:val="28"/>
        </w:rPr>
        <w:lastRenderedPageBreak/>
        <w:br w:type="page"/>
      </w:r>
    </w:p>
    <w:p w:rsidR="00CA448C" w:rsidRDefault="00114BD5">
      <w:pPr>
        <w:pStyle w:val="TOC1"/>
        <w:tabs>
          <w:tab w:val="right" w:leader="dot" w:pos="8630"/>
        </w:tabs>
        <w:rPr>
          <w:rFonts w:asciiTheme="minorHAnsi" w:eastAsiaTheme="minorEastAsia" w:hAnsiTheme="minorHAnsi" w:cstheme="minorBidi"/>
          <w:noProof/>
          <w:sz w:val="22"/>
          <w:szCs w:val="22"/>
        </w:rPr>
      </w:pPr>
      <w:r w:rsidRPr="006A3A3F">
        <w:rPr>
          <w:b/>
          <w:color w:val="40458C"/>
          <w:sz w:val="28"/>
          <w:szCs w:val="28"/>
        </w:rPr>
        <w:lastRenderedPageBreak/>
        <w:fldChar w:fldCharType="begin"/>
      </w:r>
      <w:r w:rsidRPr="006A3A3F">
        <w:rPr>
          <w:b/>
          <w:color w:val="40458C"/>
          <w:sz w:val="28"/>
          <w:szCs w:val="28"/>
        </w:rPr>
        <w:instrText xml:space="preserve"> TOC \o "1-3" \h \z \u </w:instrText>
      </w:r>
      <w:r w:rsidRPr="006A3A3F">
        <w:rPr>
          <w:b/>
          <w:color w:val="40458C"/>
          <w:sz w:val="28"/>
          <w:szCs w:val="28"/>
        </w:rPr>
        <w:fldChar w:fldCharType="separate"/>
      </w:r>
      <w:hyperlink w:anchor="_Toc502416235" w:history="1">
        <w:r w:rsidR="00CA448C" w:rsidRPr="00A0485C">
          <w:rPr>
            <w:rStyle w:val="Hyperlink"/>
            <w:noProof/>
          </w:rPr>
          <w:t>Overview</w:t>
        </w:r>
        <w:r w:rsidR="00CA448C">
          <w:rPr>
            <w:noProof/>
            <w:webHidden/>
          </w:rPr>
          <w:tab/>
        </w:r>
        <w:r w:rsidR="00CA448C">
          <w:rPr>
            <w:noProof/>
            <w:webHidden/>
          </w:rPr>
          <w:fldChar w:fldCharType="begin"/>
        </w:r>
        <w:r w:rsidR="00CA448C">
          <w:rPr>
            <w:noProof/>
            <w:webHidden/>
          </w:rPr>
          <w:instrText xml:space="preserve"> PAGEREF _Toc502416235 \h </w:instrText>
        </w:r>
        <w:r w:rsidR="00CA448C">
          <w:rPr>
            <w:noProof/>
            <w:webHidden/>
          </w:rPr>
        </w:r>
        <w:r w:rsidR="00CA448C">
          <w:rPr>
            <w:noProof/>
            <w:webHidden/>
          </w:rPr>
          <w:fldChar w:fldCharType="separate"/>
        </w:r>
        <w:r w:rsidR="00CA448C">
          <w:rPr>
            <w:noProof/>
            <w:webHidden/>
          </w:rPr>
          <w:t>4</w:t>
        </w:r>
        <w:r w:rsidR="00CA448C">
          <w:rPr>
            <w:noProof/>
            <w:webHidden/>
          </w:rPr>
          <w:fldChar w:fldCharType="end"/>
        </w:r>
      </w:hyperlink>
    </w:p>
    <w:p w:rsidR="00CA448C" w:rsidRDefault="00F9494F">
      <w:pPr>
        <w:pStyle w:val="TOC1"/>
        <w:tabs>
          <w:tab w:val="right" w:leader="dot" w:pos="8630"/>
        </w:tabs>
        <w:rPr>
          <w:rFonts w:asciiTheme="minorHAnsi" w:eastAsiaTheme="minorEastAsia" w:hAnsiTheme="minorHAnsi" w:cstheme="minorBidi"/>
          <w:noProof/>
          <w:sz w:val="22"/>
          <w:szCs w:val="22"/>
        </w:rPr>
      </w:pPr>
      <w:hyperlink w:anchor="_Toc502416236" w:history="1">
        <w:r w:rsidR="00CA448C" w:rsidRPr="00A0485C">
          <w:rPr>
            <w:rStyle w:val="Hyperlink"/>
            <w:noProof/>
          </w:rPr>
          <w:t>Service</w:t>
        </w:r>
        <w:r w:rsidR="00CA448C">
          <w:rPr>
            <w:noProof/>
            <w:webHidden/>
          </w:rPr>
          <w:tab/>
        </w:r>
        <w:r w:rsidR="00CA448C">
          <w:rPr>
            <w:noProof/>
            <w:webHidden/>
          </w:rPr>
          <w:fldChar w:fldCharType="begin"/>
        </w:r>
        <w:r w:rsidR="00CA448C">
          <w:rPr>
            <w:noProof/>
            <w:webHidden/>
          </w:rPr>
          <w:instrText xml:space="preserve"> PAGEREF _Toc502416236 \h </w:instrText>
        </w:r>
        <w:r w:rsidR="00CA448C">
          <w:rPr>
            <w:noProof/>
            <w:webHidden/>
          </w:rPr>
        </w:r>
        <w:r w:rsidR="00CA448C">
          <w:rPr>
            <w:noProof/>
            <w:webHidden/>
          </w:rPr>
          <w:fldChar w:fldCharType="separate"/>
        </w:r>
        <w:r w:rsidR="00CA448C">
          <w:rPr>
            <w:noProof/>
            <w:webHidden/>
          </w:rPr>
          <w:t>5</w:t>
        </w:r>
        <w:r w:rsidR="00CA448C">
          <w:rPr>
            <w:noProof/>
            <w:webHidden/>
          </w:rPr>
          <w:fldChar w:fldCharType="end"/>
        </w:r>
      </w:hyperlink>
    </w:p>
    <w:p w:rsidR="00CA448C" w:rsidRDefault="00F9494F">
      <w:pPr>
        <w:pStyle w:val="TOC1"/>
        <w:tabs>
          <w:tab w:val="right" w:leader="dot" w:pos="8630"/>
        </w:tabs>
        <w:rPr>
          <w:rFonts w:asciiTheme="minorHAnsi" w:eastAsiaTheme="minorEastAsia" w:hAnsiTheme="minorHAnsi" w:cstheme="minorBidi"/>
          <w:noProof/>
          <w:sz w:val="22"/>
          <w:szCs w:val="22"/>
        </w:rPr>
      </w:pPr>
      <w:hyperlink w:anchor="_Toc502416237" w:history="1">
        <w:r w:rsidR="00CA448C" w:rsidRPr="00A0485C">
          <w:rPr>
            <w:rStyle w:val="Hyperlink"/>
            <w:noProof/>
          </w:rPr>
          <w:t>Design</w:t>
        </w:r>
        <w:r w:rsidR="00CA448C">
          <w:rPr>
            <w:noProof/>
            <w:webHidden/>
          </w:rPr>
          <w:tab/>
        </w:r>
        <w:r w:rsidR="00CA448C">
          <w:rPr>
            <w:noProof/>
            <w:webHidden/>
          </w:rPr>
          <w:fldChar w:fldCharType="begin"/>
        </w:r>
        <w:r w:rsidR="00CA448C">
          <w:rPr>
            <w:noProof/>
            <w:webHidden/>
          </w:rPr>
          <w:instrText xml:space="preserve"> PAGEREF _Toc502416237 \h </w:instrText>
        </w:r>
        <w:r w:rsidR="00CA448C">
          <w:rPr>
            <w:noProof/>
            <w:webHidden/>
          </w:rPr>
        </w:r>
        <w:r w:rsidR="00CA448C">
          <w:rPr>
            <w:noProof/>
            <w:webHidden/>
          </w:rPr>
          <w:fldChar w:fldCharType="separate"/>
        </w:r>
        <w:r w:rsidR="00CA448C">
          <w:rPr>
            <w:noProof/>
            <w:webHidden/>
          </w:rPr>
          <w:t>5</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38" w:history="1">
        <w:r w:rsidR="00CA448C" w:rsidRPr="00A0485C">
          <w:rPr>
            <w:rStyle w:val="Hyperlink"/>
            <w:noProof/>
          </w:rPr>
          <w:t>Hardware</w:t>
        </w:r>
        <w:r w:rsidR="00CA448C">
          <w:rPr>
            <w:noProof/>
            <w:webHidden/>
          </w:rPr>
          <w:tab/>
        </w:r>
        <w:r w:rsidR="00CA448C">
          <w:rPr>
            <w:noProof/>
            <w:webHidden/>
          </w:rPr>
          <w:fldChar w:fldCharType="begin"/>
        </w:r>
        <w:r w:rsidR="00CA448C">
          <w:rPr>
            <w:noProof/>
            <w:webHidden/>
          </w:rPr>
          <w:instrText xml:space="preserve"> PAGEREF _Toc502416238 \h </w:instrText>
        </w:r>
        <w:r w:rsidR="00CA448C">
          <w:rPr>
            <w:noProof/>
            <w:webHidden/>
          </w:rPr>
        </w:r>
        <w:r w:rsidR="00CA448C">
          <w:rPr>
            <w:noProof/>
            <w:webHidden/>
          </w:rPr>
          <w:fldChar w:fldCharType="separate"/>
        </w:r>
        <w:r w:rsidR="00CA448C">
          <w:rPr>
            <w:noProof/>
            <w:webHidden/>
          </w:rPr>
          <w:t>5</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39" w:history="1">
        <w:r w:rsidR="00CA448C" w:rsidRPr="00A0485C">
          <w:rPr>
            <w:rStyle w:val="Hyperlink"/>
            <w:noProof/>
          </w:rPr>
          <w:t>Software</w:t>
        </w:r>
        <w:r w:rsidR="00CA448C">
          <w:rPr>
            <w:noProof/>
            <w:webHidden/>
          </w:rPr>
          <w:tab/>
        </w:r>
        <w:r w:rsidR="00CA448C">
          <w:rPr>
            <w:noProof/>
            <w:webHidden/>
          </w:rPr>
          <w:fldChar w:fldCharType="begin"/>
        </w:r>
        <w:r w:rsidR="00CA448C">
          <w:rPr>
            <w:noProof/>
            <w:webHidden/>
          </w:rPr>
          <w:instrText xml:space="preserve"> PAGEREF _Toc502416239 \h </w:instrText>
        </w:r>
        <w:r w:rsidR="00CA448C">
          <w:rPr>
            <w:noProof/>
            <w:webHidden/>
          </w:rPr>
        </w:r>
        <w:r w:rsidR="00CA448C">
          <w:rPr>
            <w:noProof/>
            <w:webHidden/>
          </w:rPr>
          <w:fldChar w:fldCharType="separate"/>
        </w:r>
        <w:r w:rsidR="00CA448C">
          <w:rPr>
            <w:noProof/>
            <w:webHidden/>
          </w:rPr>
          <w:t>5</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40" w:history="1">
        <w:r w:rsidR="00CA448C" w:rsidRPr="00A0485C">
          <w:rPr>
            <w:rStyle w:val="Hyperlink"/>
            <w:noProof/>
          </w:rPr>
          <w:t>Updating code on the CPU</w:t>
        </w:r>
        <w:r w:rsidR="00CA448C">
          <w:rPr>
            <w:noProof/>
            <w:webHidden/>
          </w:rPr>
          <w:tab/>
        </w:r>
        <w:r w:rsidR="00CA448C">
          <w:rPr>
            <w:noProof/>
            <w:webHidden/>
          </w:rPr>
          <w:fldChar w:fldCharType="begin"/>
        </w:r>
        <w:r w:rsidR="00CA448C">
          <w:rPr>
            <w:noProof/>
            <w:webHidden/>
          </w:rPr>
          <w:instrText xml:space="preserve"> PAGEREF _Toc502416240 \h </w:instrText>
        </w:r>
        <w:r w:rsidR="00CA448C">
          <w:rPr>
            <w:noProof/>
            <w:webHidden/>
          </w:rPr>
        </w:r>
        <w:r w:rsidR="00CA448C">
          <w:rPr>
            <w:noProof/>
            <w:webHidden/>
          </w:rPr>
          <w:fldChar w:fldCharType="separate"/>
        </w:r>
        <w:r w:rsidR="00CA448C">
          <w:rPr>
            <w:noProof/>
            <w:webHidden/>
          </w:rPr>
          <w:t>5</w:t>
        </w:r>
        <w:r w:rsidR="00CA448C">
          <w:rPr>
            <w:noProof/>
            <w:webHidden/>
          </w:rPr>
          <w:fldChar w:fldCharType="end"/>
        </w:r>
      </w:hyperlink>
    </w:p>
    <w:p w:rsidR="00CA448C" w:rsidRDefault="00F9494F">
      <w:pPr>
        <w:pStyle w:val="TOC1"/>
        <w:tabs>
          <w:tab w:val="right" w:leader="dot" w:pos="8630"/>
        </w:tabs>
        <w:rPr>
          <w:rFonts w:asciiTheme="minorHAnsi" w:eastAsiaTheme="minorEastAsia" w:hAnsiTheme="minorHAnsi" w:cstheme="minorBidi"/>
          <w:noProof/>
          <w:sz w:val="22"/>
          <w:szCs w:val="22"/>
        </w:rPr>
      </w:pPr>
      <w:hyperlink w:anchor="_Toc502416241" w:history="1">
        <w:r w:rsidR="00CA448C" w:rsidRPr="00A0485C">
          <w:rPr>
            <w:rStyle w:val="Hyperlink"/>
            <w:noProof/>
          </w:rPr>
          <w:t>Installation Caveats</w:t>
        </w:r>
        <w:r w:rsidR="00CA448C">
          <w:rPr>
            <w:noProof/>
            <w:webHidden/>
          </w:rPr>
          <w:tab/>
        </w:r>
        <w:r w:rsidR="00CA448C">
          <w:rPr>
            <w:noProof/>
            <w:webHidden/>
          </w:rPr>
          <w:fldChar w:fldCharType="begin"/>
        </w:r>
        <w:r w:rsidR="00CA448C">
          <w:rPr>
            <w:noProof/>
            <w:webHidden/>
          </w:rPr>
          <w:instrText xml:space="preserve"> PAGEREF _Toc502416241 \h </w:instrText>
        </w:r>
        <w:r w:rsidR="00CA448C">
          <w:rPr>
            <w:noProof/>
            <w:webHidden/>
          </w:rPr>
        </w:r>
        <w:r w:rsidR="00CA448C">
          <w:rPr>
            <w:noProof/>
            <w:webHidden/>
          </w:rPr>
          <w:fldChar w:fldCharType="separate"/>
        </w:r>
        <w:r w:rsidR="00CA448C">
          <w:rPr>
            <w:noProof/>
            <w:webHidden/>
          </w:rPr>
          <w:t>6</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42" w:history="1">
        <w:r w:rsidR="00CA448C" w:rsidRPr="00A0485C">
          <w:rPr>
            <w:rStyle w:val="Hyperlink"/>
            <w:noProof/>
          </w:rPr>
          <w:t>Mounting...</w:t>
        </w:r>
        <w:r w:rsidR="00CA448C">
          <w:rPr>
            <w:noProof/>
            <w:webHidden/>
          </w:rPr>
          <w:tab/>
        </w:r>
        <w:r w:rsidR="00CA448C">
          <w:rPr>
            <w:noProof/>
            <w:webHidden/>
          </w:rPr>
          <w:fldChar w:fldCharType="begin"/>
        </w:r>
        <w:r w:rsidR="00CA448C">
          <w:rPr>
            <w:noProof/>
            <w:webHidden/>
          </w:rPr>
          <w:instrText xml:space="preserve"> PAGEREF _Toc502416242 \h </w:instrText>
        </w:r>
        <w:r w:rsidR="00CA448C">
          <w:rPr>
            <w:noProof/>
            <w:webHidden/>
          </w:rPr>
        </w:r>
        <w:r w:rsidR="00CA448C">
          <w:rPr>
            <w:noProof/>
            <w:webHidden/>
          </w:rPr>
          <w:fldChar w:fldCharType="separate"/>
        </w:r>
        <w:r w:rsidR="00CA448C">
          <w:rPr>
            <w:noProof/>
            <w:webHidden/>
          </w:rPr>
          <w:t>7</w:t>
        </w:r>
        <w:r w:rsidR="00CA448C">
          <w:rPr>
            <w:noProof/>
            <w:webHidden/>
          </w:rPr>
          <w:fldChar w:fldCharType="end"/>
        </w:r>
      </w:hyperlink>
    </w:p>
    <w:p w:rsidR="00CA448C" w:rsidRDefault="00F9494F">
      <w:pPr>
        <w:pStyle w:val="TOC1"/>
        <w:tabs>
          <w:tab w:val="right" w:leader="dot" w:pos="8630"/>
        </w:tabs>
        <w:rPr>
          <w:rFonts w:asciiTheme="minorHAnsi" w:eastAsiaTheme="minorEastAsia" w:hAnsiTheme="minorHAnsi" w:cstheme="minorBidi"/>
          <w:noProof/>
          <w:sz w:val="22"/>
          <w:szCs w:val="22"/>
        </w:rPr>
      </w:pPr>
      <w:hyperlink w:anchor="_Toc502416243" w:history="1">
        <w:r w:rsidR="00CA448C" w:rsidRPr="00A0485C">
          <w:rPr>
            <w:rStyle w:val="Hyperlink"/>
            <w:noProof/>
          </w:rPr>
          <w:t>Diagnostics and Bookkeeping</w:t>
        </w:r>
        <w:r w:rsidR="00CA448C">
          <w:rPr>
            <w:noProof/>
            <w:webHidden/>
          </w:rPr>
          <w:tab/>
        </w:r>
        <w:r w:rsidR="00CA448C">
          <w:rPr>
            <w:noProof/>
            <w:webHidden/>
          </w:rPr>
          <w:fldChar w:fldCharType="begin"/>
        </w:r>
        <w:r w:rsidR="00CA448C">
          <w:rPr>
            <w:noProof/>
            <w:webHidden/>
          </w:rPr>
          <w:instrText xml:space="preserve"> PAGEREF _Toc502416243 \h </w:instrText>
        </w:r>
        <w:r w:rsidR="00CA448C">
          <w:rPr>
            <w:noProof/>
            <w:webHidden/>
          </w:rPr>
        </w:r>
        <w:r w:rsidR="00CA448C">
          <w:rPr>
            <w:noProof/>
            <w:webHidden/>
          </w:rPr>
          <w:fldChar w:fldCharType="separate"/>
        </w:r>
        <w:r w:rsidR="00CA448C">
          <w:rPr>
            <w:noProof/>
            <w:webHidden/>
          </w:rPr>
          <w:t>9</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44" w:history="1">
        <w:r w:rsidR="00CA448C" w:rsidRPr="00A0485C">
          <w:rPr>
            <w:rStyle w:val="Hyperlink"/>
            <w:noProof/>
          </w:rPr>
          <w:t>Onboard CPU Self Test</w:t>
        </w:r>
        <w:r w:rsidR="00CA448C">
          <w:rPr>
            <w:noProof/>
            <w:webHidden/>
          </w:rPr>
          <w:tab/>
        </w:r>
        <w:r w:rsidR="00CA448C">
          <w:rPr>
            <w:noProof/>
            <w:webHidden/>
          </w:rPr>
          <w:fldChar w:fldCharType="begin"/>
        </w:r>
        <w:r w:rsidR="00CA448C">
          <w:rPr>
            <w:noProof/>
            <w:webHidden/>
          </w:rPr>
          <w:instrText xml:space="preserve"> PAGEREF _Toc502416244 \h </w:instrText>
        </w:r>
        <w:r w:rsidR="00CA448C">
          <w:rPr>
            <w:noProof/>
            <w:webHidden/>
          </w:rPr>
        </w:r>
        <w:r w:rsidR="00CA448C">
          <w:rPr>
            <w:noProof/>
            <w:webHidden/>
          </w:rPr>
          <w:fldChar w:fldCharType="separate"/>
        </w:r>
        <w:r w:rsidR="00CA448C">
          <w:rPr>
            <w:noProof/>
            <w:webHidden/>
          </w:rPr>
          <w:t>9</w:t>
        </w:r>
        <w:r w:rsidR="00CA448C">
          <w:rPr>
            <w:noProof/>
            <w:webHidden/>
          </w:rPr>
          <w:fldChar w:fldCharType="end"/>
        </w:r>
      </w:hyperlink>
    </w:p>
    <w:p w:rsidR="00CA448C" w:rsidRDefault="00F9494F">
      <w:pPr>
        <w:pStyle w:val="TOC3"/>
        <w:tabs>
          <w:tab w:val="right" w:leader="dot" w:pos="8630"/>
        </w:tabs>
        <w:rPr>
          <w:rFonts w:asciiTheme="minorHAnsi" w:eastAsiaTheme="minorEastAsia" w:hAnsiTheme="minorHAnsi" w:cstheme="minorBidi"/>
          <w:noProof/>
          <w:sz w:val="22"/>
          <w:szCs w:val="22"/>
        </w:rPr>
      </w:pPr>
      <w:hyperlink w:anchor="_Toc502416245" w:history="1">
        <w:r w:rsidR="00CA448C" w:rsidRPr="00A0485C">
          <w:rPr>
            <w:rStyle w:val="Hyperlink"/>
            <w:noProof/>
          </w:rPr>
          <w:t>SETUP</w:t>
        </w:r>
        <w:r w:rsidR="00CA448C">
          <w:rPr>
            <w:noProof/>
            <w:webHidden/>
          </w:rPr>
          <w:tab/>
        </w:r>
        <w:r w:rsidR="00CA448C">
          <w:rPr>
            <w:noProof/>
            <w:webHidden/>
          </w:rPr>
          <w:fldChar w:fldCharType="begin"/>
        </w:r>
        <w:r w:rsidR="00CA448C">
          <w:rPr>
            <w:noProof/>
            <w:webHidden/>
          </w:rPr>
          <w:instrText xml:space="preserve"> PAGEREF _Toc502416245 \h </w:instrText>
        </w:r>
        <w:r w:rsidR="00CA448C">
          <w:rPr>
            <w:noProof/>
            <w:webHidden/>
          </w:rPr>
        </w:r>
        <w:r w:rsidR="00CA448C">
          <w:rPr>
            <w:noProof/>
            <w:webHidden/>
          </w:rPr>
          <w:fldChar w:fldCharType="separate"/>
        </w:r>
        <w:r w:rsidR="00CA448C">
          <w:rPr>
            <w:noProof/>
            <w:webHidden/>
          </w:rPr>
          <w:t>9</w:t>
        </w:r>
        <w:r w:rsidR="00CA448C">
          <w:rPr>
            <w:noProof/>
            <w:webHidden/>
          </w:rPr>
          <w:fldChar w:fldCharType="end"/>
        </w:r>
      </w:hyperlink>
    </w:p>
    <w:p w:rsidR="00CA448C" w:rsidRDefault="00F9494F">
      <w:pPr>
        <w:pStyle w:val="TOC3"/>
        <w:tabs>
          <w:tab w:val="right" w:leader="dot" w:pos="8630"/>
        </w:tabs>
        <w:rPr>
          <w:rFonts w:asciiTheme="minorHAnsi" w:eastAsiaTheme="minorEastAsia" w:hAnsiTheme="minorHAnsi" w:cstheme="minorBidi"/>
          <w:noProof/>
          <w:sz w:val="22"/>
          <w:szCs w:val="22"/>
        </w:rPr>
      </w:pPr>
      <w:hyperlink w:anchor="_Toc502416246" w:history="1">
        <w:r w:rsidR="00CA448C" w:rsidRPr="00A0485C">
          <w:rPr>
            <w:rStyle w:val="Hyperlink"/>
            <w:noProof/>
          </w:rPr>
          <w:t>DATA</w:t>
        </w:r>
        <w:r w:rsidR="00CA448C">
          <w:rPr>
            <w:noProof/>
            <w:webHidden/>
          </w:rPr>
          <w:tab/>
        </w:r>
        <w:r w:rsidR="00CA448C">
          <w:rPr>
            <w:noProof/>
            <w:webHidden/>
          </w:rPr>
          <w:fldChar w:fldCharType="begin"/>
        </w:r>
        <w:r w:rsidR="00CA448C">
          <w:rPr>
            <w:noProof/>
            <w:webHidden/>
          </w:rPr>
          <w:instrText xml:space="preserve"> PAGEREF _Toc502416246 \h </w:instrText>
        </w:r>
        <w:r w:rsidR="00CA448C">
          <w:rPr>
            <w:noProof/>
            <w:webHidden/>
          </w:rPr>
        </w:r>
        <w:r w:rsidR="00CA448C">
          <w:rPr>
            <w:noProof/>
            <w:webHidden/>
          </w:rPr>
          <w:fldChar w:fldCharType="separate"/>
        </w:r>
        <w:r w:rsidR="00CA448C">
          <w:rPr>
            <w:noProof/>
            <w:webHidden/>
          </w:rPr>
          <w:t>11</w:t>
        </w:r>
        <w:r w:rsidR="00CA448C">
          <w:rPr>
            <w:noProof/>
            <w:webHidden/>
          </w:rPr>
          <w:fldChar w:fldCharType="end"/>
        </w:r>
      </w:hyperlink>
    </w:p>
    <w:p w:rsidR="00CA448C" w:rsidRDefault="00F9494F">
      <w:pPr>
        <w:pStyle w:val="TOC3"/>
        <w:tabs>
          <w:tab w:val="right" w:leader="dot" w:pos="8630"/>
        </w:tabs>
        <w:rPr>
          <w:rFonts w:asciiTheme="minorHAnsi" w:eastAsiaTheme="minorEastAsia" w:hAnsiTheme="minorHAnsi" w:cstheme="minorBidi"/>
          <w:noProof/>
          <w:sz w:val="22"/>
          <w:szCs w:val="22"/>
        </w:rPr>
      </w:pPr>
      <w:hyperlink w:anchor="_Toc502416247" w:history="1">
        <w:r w:rsidR="00CA448C" w:rsidRPr="00A0485C">
          <w:rPr>
            <w:rStyle w:val="Hyperlink"/>
            <w:noProof/>
          </w:rPr>
          <w:t>HARDWR</w:t>
        </w:r>
        <w:r w:rsidR="00CA448C">
          <w:rPr>
            <w:noProof/>
            <w:webHidden/>
          </w:rPr>
          <w:tab/>
        </w:r>
        <w:r w:rsidR="00CA448C">
          <w:rPr>
            <w:noProof/>
            <w:webHidden/>
          </w:rPr>
          <w:fldChar w:fldCharType="begin"/>
        </w:r>
        <w:r w:rsidR="00CA448C">
          <w:rPr>
            <w:noProof/>
            <w:webHidden/>
          </w:rPr>
          <w:instrText xml:space="preserve"> PAGEREF _Toc502416247 \h </w:instrText>
        </w:r>
        <w:r w:rsidR="00CA448C">
          <w:rPr>
            <w:noProof/>
            <w:webHidden/>
          </w:rPr>
        </w:r>
        <w:r w:rsidR="00CA448C">
          <w:rPr>
            <w:noProof/>
            <w:webHidden/>
          </w:rPr>
          <w:fldChar w:fldCharType="separate"/>
        </w:r>
        <w:r w:rsidR="00CA448C">
          <w:rPr>
            <w:noProof/>
            <w:webHidden/>
          </w:rPr>
          <w:t>11</w:t>
        </w:r>
        <w:r w:rsidR="00CA448C">
          <w:rPr>
            <w:noProof/>
            <w:webHidden/>
          </w:rPr>
          <w:fldChar w:fldCharType="end"/>
        </w:r>
      </w:hyperlink>
    </w:p>
    <w:p w:rsidR="00CA448C" w:rsidRDefault="00F9494F">
      <w:pPr>
        <w:pStyle w:val="TOC3"/>
        <w:tabs>
          <w:tab w:val="right" w:leader="dot" w:pos="8630"/>
        </w:tabs>
        <w:rPr>
          <w:rFonts w:asciiTheme="minorHAnsi" w:eastAsiaTheme="minorEastAsia" w:hAnsiTheme="minorHAnsi" w:cstheme="minorBidi"/>
          <w:noProof/>
          <w:sz w:val="22"/>
          <w:szCs w:val="22"/>
        </w:rPr>
      </w:pPr>
      <w:hyperlink w:anchor="_Toc502416248" w:history="1">
        <w:r w:rsidR="00CA448C" w:rsidRPr="00A0485C">
          <w:rPr>
            <w:rStyle w:val="Hyperlink"/>
            <w:noProof/>
          </w:rPr>
          <w:t>OPTIOn</w:t>
        </w:r>
        <w:r w:rsidR="00CA448C">
          <w:rPr>
            <w:noProof/>
            <w:webHidden/>
          </w:rPr>
          <w:tab/>
        </w:r>
        <w:r w:rsidR="00CA448C">
          <w:rPr>
            <w:noProof/>
            <w:webHidden/>
          </w:rPr>
          <w:fldChar w:fldCharType="begin"/>
        </w:r>
        <w:r w:rsidR="00CA448C">
          <w:rPr>
            <w:noProof/>
            <w:webHidden/>
          </w:rPr>
          <w:instrText xml:space="preserve"> PAGEREF _Toc502416248 \h </w:instrText>
        </w:r>
        <w:r w:rsidR="00CA448C">
          <w:rPr>
            <w:noProof/>
            <w:webHidden/>
          </w:rPr>
        </w:r>
        <w:r w:rsidR="00CA448C">
          <w:rPr>
            <w:noProof/>
            <w:webHidden/>
          </w:rPr>
          <w:fldChar w:fldCharType="separate"/>
        </w:r>
        <w:r w:rsidR="00CA448C">
          <w:rPr>
            <w:noProof/>
            <w:webHidden/>
          </w:rPr>
          <w:t>12</w:t>
        </w:r>
        <w:r w:rsidR="00CA448C">
          <w:rPr>
            <w:noProof/>
            <w:webHidden/>
          </w:rPr>
          <w:fldChar w:fldCharType="end"/>
        </w:r>
      </w:hyperlink>
    </w:p>
    <w:p w:rsidR="00CA448C" w:rsidRDefault="00F9494F">
      <w:pPr>
        <w:pStyle w:val="TOC3"/>
        <w:tabs>
          <w:tab w:val="right" w:leader="dot" w:pos="8630"/>
        </w:tabs>
        <w:rPr>
          <w:rFonts w:asciiTheme="minorHAnsi" w:eastAsiaTheme="minorEastAsia" w:hAnsiTheme="minorHAnsi" w:cstheme="minorBidi"/>
          <w:noProof/>
          <w:sz w:val="22"/>
          <w:szCs w:val="22"/>
        </w:rPr>
      </w:pPr>
      <w:hyperlink w:anchor="_Toc502416249" w:history="1">
        <w:r w:rsidR="00CA448C" w:rsidRPr="00A0485C">
          <w:rPr>
            <w:rStyle w:val="Hyperlink"/>
            <w:noProof/>
          </w:rPr>
          <w:t>EXPErT</w:t>
        </w:r>
        <w:r w:rsidR="00CA448C">
          <w:rPr>
            <w:noProof/>
            <w:webHidden/>
          </w:rPr>
          <w:tab/>
        </w:r>
        <w:r w:rsidR="00CA448C">
          <w:rPr>
            <w:noProof/>
            <w:webHidden/>
          </w:rPr>
          <w:fldChar w:fldCharType="begin"/>
        </w:r>
        <w:r w:rsidR="00CA448C">
          <w:rPr>
            <w:noProof/>
            <w:webHidden/>
          </w:rPr>
          <w:instrText xml:space="preserve"> PAGEREF _Toc502416249 \h </w:instrText>
        </w:r>
        <w:r w:rsidR="00CA448C">
          <w:rPr>
            <w:noProof/>
            <w:webHidden/>
          </w:rPr>
        </w:r>
        <w:r w:rsidR="00CA448C">
          <w:rPr>
            <w:noProof/>
            <w:webHidden/>
          </w:rPr>
          <w:fldChar w:fldCharType="separate"/>
        </w:r>
        <w:r w:rsidR="00CA448C">
          <w:rPr>
            <w:noProof/>
            <w:webHidden/>
          </w:rPr>
          <w:t>14</w:t>
        </w:r>
        <w:r w:rsidR="00CA448C">
          <w:rPr>
            <w:noProof/>
            <w:webHidden/>
          </w:rPr>
          <w:fldChar w:fldCharType="end"/>
        </w:r>
      </w:hyperlink>
    </w:p>
    <w:p w:rsidR="00CA448C" w:rsidRDefault="00F9494F">
      <w:pPr>
        <w:pStyle w:val="TOC1"/>
        <w:tabs>
          <w:tab w:val="right" w:leader="dot" w:pos="8630"/>
        </w:tabs>
        <w:rPr>
          <w:rFonts w:asciiTheme="minorHAnsi" w:eastAsiaTheme="minorEastAsia" w:hAnsiTheme="minorHAnsi" w:cstheme="minorBidi"/>
          <w:noProof/>
          <w:sz w:val="22"/>
          <w:szCs w:val="22"/>
        </w:rPr>
      </w:pPr>
      <w:hyperlink w:anchor="_Toc502416250" w:history="1">
        <w:r w:rsidR="00CA448C" w:rsidRPr="00A0485C">
          <w:rPr>
            <w:rStyle w:val="Hyperlink"/>
            <w:noProof/>
          </w:rPr>
          <w:t>Monitor Console</w:t>
        </w:r>
        <w:r w:rsidR="00CA448C">
          <w:rPr>
            <w:noProof/>
            <w:webHidden/>
          </w:rPr>
          <w:tab/>
        </w:r>
        <w:r w:rsidR="00CA448C">
          <w:rPr>
            <w:noProof/>
            <w:webHidden/>
          </w:rPr>
          <w:fldChar w:fldCharType="begin"/>
        </w:r>
        <w:r w:rsidR="00CA448C">
          <w:rPr>
            <w:noProof/>
            <w:webHidden/>
          </w:rPr>
          <w:instrText xml:space="preserve"> PAGEREF _Toc502416250 \h </w:instrText>
        </w:r>
        <w:r w:rsidR="00CA448C">
          <w:rPr>
            <w:noProof/>
            <w:webHidden/>
          </w:rPr>
        </w:r>
        <w:r w:rsidR="00CA448C">
          <w:rPr>
            <w:noProof/>
            <w:webHidden/>
          </w:rPr>
          <w:fldChar w:fldCharType="separate"/>
        </w:r>
        <w:r w:rsidR="00CA448C">
          <w:rPr>
            <w:noProof/>
            <w:webHidden/>
          </w:rPr>
          <w:t>16</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51" w:history="1">
        <w:r w:rsidR="00CA448C" w:rsidRPr="00A0485C">
          <w:rPr>
            <w:rStyle w:val="Hyperlink"/>
            <w:noProof/>
          </w:rPr>
          <w:t>Updating Code.</w:t>
        </w:r>
        <w:r w:rsidR="00CA448C">
          <w:rPr>
            <w:noProof/>
            <w:webHidden/>
          </w:rPr>
          <w:tab/>
        </w:r>
        <w:r w:rsidR="00CA448C">
          <w:rPr>
            <w:noProof/>
            <w:webHidden/>
          </w:rPr>
          <w:fldChar w:fldCharType="begin"/>
        </w:r>
        <w:r w:rsidR="00CA448C">
          <w:rPr>
            <w:noProof/>
            <w:webHidden/>
          </w:rPr>
          <w:instrText xml:space="preserve"> PAGEREF _Toc502416251 \h </w:instrText>
        </w:r>
        <w:r w:rsidR="00CA448C">
          <w:rPr>
            <w:noProof/>
            <w:webHidden/>
          </w:rPr>
        </w:r>
        <w:r w:rsidR="00CA448C">
          <w:rPr>
            <w:noProof/>
            <w:webHidden/>
          </w:rPr>
          <w:fldChar w:fldCharType="separate"/>
        </w:r>
        <w:r w:rsidR="00CA448C">
          <w:rPr>
            <w:noProof/>
            <w:webHidden/>
          </w:rPr>
          <w:t>17</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52" w:history="1">
        <w:r w:rsidR="00CA448C" w:rsidRPr="00A0485C">
          <w:rPr>
            <w:rStyle w:val="Hyperlink"/>
            <w:noProof/>
          </w:rPr>
          <w:t>Troubleshooting</w:t>
        </w:r>
        <w:r w:rsidR="00CA448C">
          <w:rPr>
            <w:noProof/>
            <w:webHidden/>
          </w:rPr>
          <w:tab/>
        </w:r>
        <w:r w:rsidR="00CA448C">
          <w:rPr>
            <w:noProof/>
            <w:webHidden/>
          </w:rPr>
          <w:fldChar w:fldCharType="begin"/>
        </w:r>
        <w:r w:rsidR="00CA448C">
          <w:rPr>
            <w:noProof/>
            <w:webHidden/>
          </w:rPr>
          <w:instrText xml:space="preserve"> PAGEREF _Toc502416252 \h </w:instrText>
        </w:r>
        <w:r w:rsidR="00CA448C">
          <w:rPr>
            <w:noProof/>
            <w:webHidden/>
          </w:rPr>
        </w:r>
        <w:r w:rsidR="00CA448C">
          <w:rPr>
            <w:noProof/>
            <w:webHidden/>
          </w:rPr>
          <w:fldChar w:fldCharType="separate"/>
        </w:r>
        <w:r w:rsidR="00CA448C">
          <w:rPr>
            <w:noProof/>
            <w:webHidden/>
          </w:rPr>
          <w:t>19</w:t>
        </w:r>
        <w:r w:rsidR="00CA448C">
          <w:rPr>
            <w:noProof/>
            <w:webHidden/>
          </w:rPr>
          <w:fldChar w:fldCharType="end"/>
        </w:r>
      </w:hyperlink>
    </w:p>
    <w:p w:rsidR="00CA448C" w:rsidRDefault="00F9494F">
      <w:pPr>
        <w:pStyle w:val="TOC1"/>
        <w:tabs>
          <w:tab w:val="right" w:leader="dot" w:pos="8630"/>
        </w:tabs>
        <w:rPr>
          <w:rFonts w:asciiTheme="minorHAnsi" w:eastAsiaTheme="minorEastAsia" w:hAnsiTheme="minorHAnsi" w:cstheme="minorBidi"/>
          <w:noProof/>
          <w:sz w:val="22"/>
          <w:szCs w:val="22"/>
        </w:rPr>
      </w:pPr>
      <w:hyperlink w:anchor="_Toc502416253" w:history="1">
        <w:r w:rsidR="00CA448C" w:rsidRPr="00A0485C">
          <w:rPr>
            <w:rStyle w:val="Hyperlink"/>
            <w:noProof/>
          </w:rPr>
          <w:t>Warranty</w:t>
        </w:r>
        <w:r w:rsidR="00CA448C">
          <w:rPr>
            <w:noProof/>
            <w:webHidden/>
          </w:rPr>
          <w:tab/>
        </w:r>
        <w:r w:rsidR="00CA448C">
          <w:rPr>
            <w:noProof/>
            <w:webHidden/>
          </w:rPr>
          <w:fldChar w:fldCharType="begin"/>
        </w:r>
        <w:r w:rsidR="00CA448C">
          <w:rPr>
            <w:noProof/>
            <w:webHidden/>
          </w:rPr>
          <w:instrText xml:space="preserve"> PAGEREF _Toc502416253 \h </w:instrText>
        </w:r>
        <w:r w:rsidR="00CA448C">
          <w:rPr>
            <w:noProof/>
            <w:webHidden/>
          </w:rPr>
        </w:r>
        <w:r w:rsidR="00CA448C">
          <w:rPr>
            <w:noProof/>
            <w:webHidden/>
          </w:rPr>
          <w:fldChar w:fldCharType="separate"/>
        </w:r>
        <w:r w:rsidR="00CA448C">
          <w:rPr>
            <w:noProof/>
            <w:webHidden/>
          </w:rPr>
          <w:t>22</w:t>
        </w:r>
        <w:r w:rsidR="00CA448C">
          <w:rPr>
            <w:noProof/>
            <w:webHidden/>
          </w:rPr>
          <w:fldChar w:fldCharType="end"/>
        </w:r>
      </w:hyperlink>
    </w:p>
    <w:p w:rsidR="00CA448C" w:rsidRDefault="00F9494F">
      <w:pPr>
        <w:pStyle w:val="TOC2"/>
        <w:tabs>
          <w:tab w:val="right" w:leader="dot" w:pos="8630"/>
        </w:tabs>
        <w:rPr>
          <w:rFonts w:asciiTheme="minorHAnsi" w:eastAsiaTheme="minorEastAsia" w:hAnsiTheme="minorHAnsi" w:cstheme="minorBidi"/>
          <w:noProof/>
          <w:sz w:val="22"/>
          <w:szCs w:val="22"/>
        </w:rPr>
      </w:pPr>
      <w:hyperlink w:anchor="_Toc502416254" w:history="1">
        <w:r w:rsidR="00CA448C" w:rsidRPr="00A0485C">
          <w:rPr>
            <w:rStyle w:val="Hyperlink"/>
            <w:noProof/>
          </w:rPr>
          <w:t>Returning Your Board for Repair</w:t>
        </w:r>
        <w:r w:rsidR="00CA448C">
          <w:rPr>
            <w:noProof/>
            <w:webHidden/>
          </w:rPr>
          <w:tab/>
        </w:r>
        <w:r w:rsidR="00CA448C">
          <w:rPr>
            <w:noProof/>
            <w:webHidden/>
          </w:rPr>
          <w:fldChar w:fldCharType="begin"/>
        </w:r>
        <w:r w:rsidR="00CA448C">
          <w:rPr>
            <w:noProof/>
            <w:webHidden/>
          </w:rPr>
          <w:instrText xml:space="preserve"> PAGEREF _Toc502416254 \h </w:instrText>
        </w:r>
        <w:r w:rsidR="00CA448C">
          <w:rPr>
            <w:noProof/>
            <w:webHidden/>
          </w:rPr>
        </w:r>
        <w:r w:rsidR="00CA448C">
          <w:rPr>
            <w:noProof/>
            <w:webHidden/>
          </w:rPr>
          <w:fldChar w:fldCharType="separate"/>
        </w:r>
        <w:r w:rsidR="00CA448C">
          <w:rPr>
            <w:noProof/>
            <w:webHidden/>
          </w:rPr>
          <w:t>22</w:t>
        </w:r>
        <w:r w:rsidR="00CA448C">
          <w:rPr>
            <w:noProof/>
            <w:webHidden/>
          </w:rPr>
          <w:fldChar w:fldCharType="end"/>
        </w:r>
      </w:hyperlink>
    </w:p>
    <w:p w:rsidR="00AC2C4D" w:rsidRDefault="00114BD5">
      <w:pPr>
        <w:rPr>
          <w:vanish/>
          <w:color w:val="40458C"/>
          <w:sz w:val="28"/>
        </w:rPr>
      </w:pPr>
      <w:r w:rsidRPr="006A3A3F">
        <w:rPr>
          <w:b/>
          <w:color w:val="40458C"/>
          <w:sz w:val="28"/>
          <w:szCs w:val="28"/>
        </w:rPr>
        <w:fldChar w:fldCharType="end"/>
      </w:r>
    </w:p>
    <w:p w:rsidR="005E1F2E" w:rsidRDefault="005E1F2E">
      <w:pPr>
        <w:pStyle w:val="Heading1"/>
        <w:ind w:left="3150"/>
      </w:pPr>
    </w:p>
    <w:p w:rsidR="005E1F2E" w:rsidRDefault="005E1F2E" w:rsidP="00BD34C8">
      <w:pPr>
        <w:pStyle w:val="Heading1"/>
      </w:pPr>
      <w:r>
        <w:br w:type="page"/>
      </w:r>
      <w:r w:rsidR="00ED6A66">
        <w:lastRenderedPageBreak/>
        <w:br w:type="page"/>
      </w:r>
      <w:bookmarkStart w:id="1" w:name="_Toc502416235"/>
      <w:r>
        <w:lastRenderedPageBreak/>
        <w:t>Overview</w:t>
      </w:r>
      <w:bookmarkEnd w:id="1"/>
    </w:p>
    <w:p w:rsidR="005E1F2E" w:rsidRDefault="005E1F2E">
      <w:pPr>
        <w:pStyle w:val="BodyText"/>
        <w:jc w:val="both"/>
        <w:rPr>
          <w:rFonts w:ascii="Verdana" w:hAnsi="Verdana"/>
        </w:rPr>
      </w:pPr>
      <w:r>
        <w:rPr>
          <w:rFonts w:ascii="Verdana" w:hAnsi="Verdana"/>
        </w:rPr>
        <w:t xml:space="preserve">“Well, and here we go again” – </w:t>
      </w:r>
      <w:r w:rsidR="00EA4BDE">
        <w:rPr>
          <w:rFonts w:ascii="Verdana" w:hAnsi="Verdana"/>
        </w:rPr>
        <w:t>It’s not clear</w:t>
      </w:r>
      <w:r>
        <w:rPr>
          <w:rFonts w:ascii="Verdana" w:hAnsi="Verdana"/>
        </w:rPr>
        <w:t xml:space="preserve"> where this quote comes from, </w:t>
      </w:r>
      <w:r w:rsidR="00EA4BDE">
        <w:rPr>
          <w:rFonts w:ascii="Verdana" w:hAnsi="Verdana"/>
        </w:rPr>
        <w:t>only that it</w:t>
      </w:r>
      <w:r>
        <w:rPr>
          <w:rFonts w:ascii="Verdana" w:hAnsi="Verdana"/>
        </w:rPr>
        <w:t xml:space="preserve"> seems to fit perfectly right where it is.  And, for as long as I have been putting off writing this manual, it has </w:t>
      </w:r>
      <w:r w:rsidR="00EA4BDE">
        <w:rPr>
          <w:rFonts w:ascii="Verdana" w:hAnsi="Verdana"/>
        </w:rPr>
        <w:t xml:space="preserve">been </w:t>
      </w:r>
      <w:r>
        <w:rPr>
          <w:rFonts w:ascii="Verdana" w:hAnsi="Verdana"/>
        </w:rPr>
        <w:t>only these six words that have consistently been select candidates to begin this manual with.  Every once in a while though, it would be gratifying to know just why things are the way they are,</w:t>
      </w:r>
      <w:r w:rsidR="00EA4BDE">
        <w:rPr>
          <w:rFonts w:ascii="Verdana" w:hAnsi="Verdana"/>
        </w:rPr>
        <w:t xml:space="preserve"> and what particular synapse had</w:t>
      </w:r>
      <w:r>
        <w:rPr>
          <w:rFonts w:ascii="Verdana" w:hAnsi="Verdana"/>
        </w:rPr>
        <w:t xml:space="preserve"> collapsed in a mind-bogglingly fiery suicide in order to present you, the reader, with this stimulating, yet irrelevant thought.  It is interesting to note that a ‘Google’ search for these same words aimed at some hint at what repressed memory </w:t>
      </w:r>
      <w:r w:rsidR="00EA4BDE">
        <w:rPr>
          <w:rFonts w:ascii="Verdana" w:hAnsi="Verdana"/>
        </w:rPr>
        <w:t>coughed up this persistent idea</w:t>
      </w:r>
      <w:r>
        <w:rPr>
          <w:rFonts w:ascii="Verdana" w:hAnsi="Verdana"/>
        </w:rPr>
        <w:t xml:space="preserve"> reveals absolutely nothing helpful, apart from a completely different tangent somewhere along the lines of George Bush quotes that apparently have a lot to do with a thought that I did </w:t>
      </w:r>
      <w:r>
        <w:rPr>
          <w:rFonts w:ascii="Verdana" w:hAnsi="Verdana"/>
          <w:b/>
          <w:bCs/>
          <w:i/>
          <w:iCs/>
        </w:rPr>
        <w:t>not</w:t>
      </w:r>
      <w:r>
        <w:rPr>
          <w:rFonts w:ascii="Verdana" w:hAnsi="Verdana"/>
        </w:rPr>
        <w:t xml:space="preserve"> have in mind when I was quoting it.</w:t>
      </w:r>
    </w:p>
    <w:p w:rsidR="005E1F2E" w:rsidRDefault="005E1F2E">
      <w:pPr>
        <w:pStyle w:val="BodyText"/>
        <w:jc w:val="both"/>
        <w:rPr>
          <w:rFonts w:ascii="Verdana" w:hAnsi="Verdana"/>
        </w:rPr>
      </w:pPr>
      <w:r>
        <w:rPr>
          <w:rFonts w:ascii="Verdana" w:hAnsi="Verdana"/>
        </w:rPr>
        <w:t xml:space="preserve">“Brought to you by the makers of other fine products, like the Gottlieb System 1 CPU”.  Better.  More marketable.  And much closer to the mark of what you would expect a manual to begin with, but still only relevant in the fact that both products from Ni-Wumpf have the word “CPU” in them.  Aside from this similarity however, the products are pretty much nothing alike, which is nice if you like to write manuals, but quite frustrating when you have just determined that much of the work done previously along these same lines will not actually be of much help at all now.  </w:t>
      </w:r>
    </w:p>
    <w:p w:rsidR="005E1F2E" w:rsidRDefault="005E1F2E">
      <w:pPr>
        <w:pStyle w:val="BodyText"/>
        <w:jc w:val="both"/>
        <w:rPr>
          <w:rFonts w:ascii="Verdana" w:hAnsi="Verdana"/>
        </w:rPr>
      </w:pPr>
      <w:r>
        <w:rPr>
          <w:rFonts w:ascii="Verdana" w:hAnsi="Verdana"/>
        </w:rPr>
        <w:t>All right then, let’s take a stab at an overview of what we’re dealing with here in the vain belief that whatever the big pictur</w:t>
      </w:r>
      <w:r w:rsidR="00EA4BDE">
        <w:rPr>
          <w:rFonts w:ascii="Verdana" w:hAnsi="Verdana"/>
        </w:rPr>
        <w:t>e is, it is not</w:t>
      </w:r>
      <w:r>
        <w:rPr>
          <w:rFonts w:ascii="Verdana" w:hAnsi="Verdana"/>
        </w:rPr>
        <w:t xml:space="preserve"> at this ti</w:t>
      </w:r>
      <w:r w:rsidR="00EA4BDE">
        <w:rPr>
          <w:rFonts w:ascii="Verdana" w:hAnsi="Verdana"/>
        </w:rPr>
        <w:t>me, armed as well, and will not</w:t>
      </w:r>
      <w:r>
        <w:rPr>
          <w:rFonts w:ascii="Verdana" w:hAnsi="Verdana"/>
        </w:rPr>
        <w:t xml:space="preserve"> in fact, be stabbing back.  There are a lot of Gottlieb System 80 games out there, and a lot of titles as well: fourteen System 80 games, twenty System 80A games, and twenty-two System 80B games – if the Internet Pinball </w:t>
      </w:r>
      <w:r w:rsidR="00FB669A">
        <w:rPr>
          <w:rFonts w:ascii="Verdana" w:hAnsi="Verdana"/>
        </w:rPr>
        <w:t>data</w:t>
      </w:r>
      <w:r>
        <w:rPr>
          <w:rFonts w:ascii="Verdana" w:hAnsi="Verdana"/>
        </w:rPr>
        <w:t xml:space="preserve">base project is accurate.  This is good, and bad.  Good, in that, there is a market for a replacement CPU here.  Bad, in that, there is a lot of work to be done if one CPU is going to handle 56 very different titles.  Late in 1999, when the seeds of this project were first sown, these were the very thoughts drifting around my already badly twisted </w:t>
      </w:r>
      <w:r w:rsidR="00EA4BDE">
        <w:rPr>
          <w:rFonts w:ascii="Verdana" w:hAnsi="Verdana"/>
        </w:rPr>
        <w:t>imagination</w:t>
      </w:r>
      <w:r>
        <w:rPr>
          <w:rFonts w:ascii="Verdana" w:hAnsi="Verdana"/>
        </w:rPr>
        <w:t>.  Now, if you have any experience at all with our first foray into replacement pinball components, (</w:t>
      </w:r>
      <w:r w:rsidR="00EA4BDE">
        <w:rPr>
          <w:rFonts w:ascii="Verdana" w:hAnsi="Verdana"/>
        </w:rPr>
        <w:t>let’s be immodest here -</w:t>
      </w:r>
      <w:r>
        <w:rPr>
          <w:rFonts w:ascii="Verdana" w:hAnsi="Verdana"/>
        </w:rPr>
        <w:t xml:space="preserve"> the first replacement </w:t>
      </w:r>
      <w:r w:rsidR="00EA4BDE">
        <w:rPr>
          <w:rFonts w:ascii="Verdana" w:hAnsi="Verdana"/>
        </w:rPr>
        <w:t>CPU</w:t>
      </w:r>
      <w:r>
        <w:rPr>
          <w:rFonts w:ascii="Verdana" w:hAnsi="Verdana"/>
        </w:rPr>
        <w:t xml:space="preserve"> ever to </w:t>
      </w:r>
      <w:r>
        <w:rPr>
          <w:rFonts w:ascii="Verdana" w:hAnsi="Verdana"/>
          <w:u w:val="single"/>
        </w:rPr>
        <w:t>hit</w:t>
      </w:r>
      <w:r>
        <w:rPr>
          <w:rFonts w:ascii="Verdana" w:hAnsi="Verdana"/>
        </w:rPr>
        <w:t xml:space="preserve"> the market,) you may remember that Ni-Wumpf does things, well, differently.  There are a lot of reasons for this – none of them spectacularly valid enough to convince anyone else but the principles of the company that, indeed this is the way to go about releasing a CPU to support pinball games whose original brains have melted.  However, were you fore-armed with that experience, it should not then, surprise the reader, that this new CPU should be completely askew, and far beyond the imagination of what a normal approach would take to tackling the issue of; “how do we design a CPU that can be flexible enough to support three architectural implementations, and yet </w:t>
      </w:r>
      <w:r w:rsidR="00EA4BDE">
        <w:rPr>
          <w:rFonts w:ascii="Verdana" w:hAnsi="Verdana"/>
        </w:rPr>
        <w:t xml:space="preserve">adaptable enough to </w:t>
      </w:r>
      <w:r>
        <w:rPr>
          <w:rFonts w:ascii="Verdana" w:hAnsi="Verdana"/>
        </w:rPr>
        <w:t>handle 56 different code variants”.</w:t>
      </w:r>
    </w:p>
    <w:p w:rsidR="005E1F2E" w:rsidRDefault="005E1F2E">
      <w:pPr>
        <w:pStyle w:val="BodyText"/>
        <w:jc w:val="both"/>
        <w:rPr>
          <w:rFonts w:ascii="Verdana" w:hAnsi="Verdana"/>
        </w:rPr>
      </w:pPr>
      <w:r>
        <w:rPr>
          <w:rFonts w:ascii="Verdana" w:hAnsi="Verdana"/>
        </w:rPr>
        <w:t xml:space="preserve">Heh, heh, heh… truly, I wish I had majored in chemistry instead of computer science, because the imagery of bubbling beakers, and crackling flames would really be much more appropriate here than any mental picture I could conjure up to portray what goes on in creating these things.  I mean, how entertaining can design workstations, scattered electronic components, and old moldy Dunkin’ Doughnuts coffee cups really be in preparing the reader for what actually went into the board currently in their possession?  It’s no wonder then that there are no movies about computer scientists, because despite the word “scientist” in the title, the role is completely unappealing to the Hollywood screen guild.  No amount of bizarre adjectives clustered around any marquee touting the phrase “computer scientist” is likely to interest the average 14 yr. old looking for stimulating adolescent entertainment.  Just as well, in this case, because, it is largely </w:t>
      </w:r>
      <w:r>
        <w:rPr>
          <w:rFonts w:ascii="Verdana" w:hAnsi="Verdana"/>
          <w:b/>
          <w:bCs/>
          <w:i/>
          <w:iCs/>
        </w:rPr>
        <w:t xml:space="preserve">not </w:t>
      </w:r>
      <w:r>
        <w:rPr>
          <w:rFonts w:ascii="Verdana" w:hAnsi="Verdana"/>
        </w:rPr>
        <w:t xml:space="preserve">this audience for which this manual was written for and the </w:t>
      </w:r>
      <w:r>
        <w:rPr>
          <w:rFonts w:ascii="Verdana" w:hAnsi="Verdana"/>
        </w:rPr>
        <w:lastRenderedPageBreak/>
        <w:t xml:space="preserve">feeling that once engendered this sudden train of thought regarding the media marketing appeal of computer professionals has now, thankfully, passed.  </w:t>
      </w:r>
    </w:p>
    <w:p w:rsidR="0027648A" w:rsidRDefault="0027648A" w:rsidP="00CC6532">
      <w:pPr>
        <w:pStyle w:val="Heading1"/>
      </w:pPr>
      <w:bookmarkStart w:id="2" w:name="_Toc502416236"/>
      <w:r>
        <w:t>Service</w:t>
      </w:r>
      <w:bookmarkEnd w:id="2"/>
    </w:p>
    <w:p w:rsidR="005E1F2E" w:rsidRDefault="00931FF2">
      <w:pPr>
        <w:pStyle w:val="BodyText"/>
        <w:jc w:val="both"/>
        <w:rPr>
          <w:rFonts w:ascii="Verdana" w:hAnsi="Verdana"/>
        </w:rPr>
      </w:pPr>
      <w:r w:rsidRPr="00EA4BDE">
        <w:rPr>
          <w:rFonts w:ascii="Verdana" w:hAnsi="Verdana"/>
        </w:rPr>
        <w:t>The board is designed with as many surface mount components as possible to take advantage of the cost and availability of complex high-pin count components.  These components form the core hardware functionality of the board – physically</w:t>
      </w:r>
      <w:r w:rsidR="00BC566A" w:rsidRPr="00EA4BDE">
        <w:rPr>
          <w:rFonts w:ascii="Verdana" w:hAnsi="Verdana"/>
        </w:rPr>
        <w:t xml:space="preserve"> and electrically</w:t>
      </w:r>
      <w:r w:rsidRPr="00EA4BDE">
        <w:rPr>
          <w:rFonts w:ascii="Verdana" w:hAnsi="Verdana"/>
        </w:rPr>
        <w:t xml:space="preserve">.  </w:t>
      </w:r>
      <w:r w:rsidR="00EA4BDE">
        <w:rPr>
          <w:rFonts w:ascii="Verdana" w:hAnsi="Verdana"/>
        </w:rPr>
        <w:t>However, a</w:t>
      </w:r>
      <w:r w:rsidR="00BC566A" w:rsidRPr="00EA4BDE">
        <w:rPr>
          <w:rFonts w:ascii="Verdana" w:hAnsi="Verdana"/>
        </w:rPr>
        <w:t xml:space="preserve">t the edge of the logical </w:t>
      </w:r>
      <w:r w:rsidR="001F7D91" w:rsidRPr="00EA4BDE">
        <w:rPr>
          <w:rFonts w:ascii="Verdana" w:hAnsi="Verdana"/>
        </w:rPr>
        <w:t>output from</w:t>
      </w:r>
      <w:r w:rsidR="00BC566A" w:rsidRPr="00EA4BDE">
        <w:rPr>
          <w:rFonts w:ascii="Verdana" w:hAnsi="Verdana"/>
        </w:rPr>
        <w:t xml:space="preserve"> the board, where the CPU interfaces directly with the hardware of the pinball circu</w:t>
      </w:r>
      <w:r w:rsidR="00785BF1">
        <w:rPr>
          <w:rFonts w:ascii="Verdana" w:hAnsi="Verdana"/>
        </w:rPr>
        <w:t xml:space="preserve">itry, the position is reversed - </w:t>
      </w:r>
      <w:r w:rsidR="00BC566A" w:rsidRPr="00EA4BDE">
        <w:rPr>
          <w:rFonts w:ascii="Verdana" w:hAnsi="Verdana"/>
        </w:rPr>
        <w:t xml:space="preserve">all PTH components were used.  In this way, the architecture </w:t>
      </w:r>
      <w:r w:rsidR="00186B0A">
        <w:rPr>
          <w:rFonts w:ascii="Verdana" w:hAnsi="Verdana"/>
        </w:rPr>
        <w:t>utilizes a</w:t>
      </w:r>
      <w:r w:rsidR="00BC566A" w:rsidRPr="00EA4BDE">
        <w:rPr>
          <w:rFonts w:ascii="Verdana" w:hAnsi="Verdana"/>
        </w:rPr>
        <w:t xml:space="preserve"> high-density set of core surface mount components</w:t>
      </w:r>
      <w:r w:rsidR="00EA4BDE">
        <w:rPr>
          <w:rFonts w:ascii="Verdana" w:hAnsi="Verdana"/>
        </w:rPr>
        <w:t xml:space="preserve"> inside</w:t>
      </w:r>
      <w:r w:rsidR="00BC566A" w:rsidRPr="00EA4BDE">
        <w:rPr>
          <w:rFonts w:ascii="Verdana" w:hAnsi="Verdana"/>
        </w:rPr>
        <w:t xml:space="preserve"> surrounded on the outside by PTH interface components that protect this circuitry from damage. </w:t>
      </w:r>
      <w:r w:rsidR="00785BF1">
        <w:rPr>
          <w:rFonts w:ascii="Verdana" w:hAnsi="Verdana"/>
        </w:rPr>
        <w:t xml:space="preserve"> Think of this along the lines of </w:t>
      </w:r>
      <w:r w:rsidR="00A43884">
        <w:rPr>
          <w:rFonts w:ascii="Verdana" w:hAnsi="Verdana"/>
        </w:rPr>
        <w:t>the</w:t>
      </w:r>
      <w:r w:rsidR="00785BF1">
        <w:rPr>
          <w:rFonts w:ascii="Verdana" w:hAnsi="Verdana"/>
        </w:rPr>
        <w:t xml:space="preserve"> 1970’s “big fig newton” commercial: “ooey, gooey,</w:t>
      </w:r>
      <w:r w:rsidR="00BC566A" w:rsidRPr="00EA4BDE">
        <w:rPr>
          <w:rFonts w:ascii="Verdana" w:hAnsi="Verdana"/>
        </w:rPr>
        <w:t xml:space="preserve"> </w:t>
      </w:r>
      <w:r w:rsidR="00785BF1">
        <w:rPr>
          <w:rFonts w:ascii="Verdana" w:hAnsi="Verdana"/>
        </w:rPr>
        <w:t xml:space="preserve">rich and chewy inside, golden crunchy, nice and munchy outside.”  </w:t>
      </w:r>
      <w:r w:rsidR="00BC566A" w:rsidRPr="00EA4BDE">
        <w:rPr>
          <w:rFonts w:ascii="Verdana" w:hAnsi="Verdana"/>
        </w:rPr>
        <w:t xml:space="preserve">Any damage that can be directed </w:t>
      </w:r>
      <w:r w:rsidR="001F7D91" w:rsidRPr="00EA4BDE">
        <w:rPr>
          <w:rFonts w:ascii="Verdana" w:hAnsi="Verdana"/>
        </w:rPr>
        <w:t>to</w:t>
      </w:r>
      <w:r w:rsidR="00BC566A" w:rsidRPr="00EA4BDE">
        <w:rPr>
          <w:rFonts w:ascii="Verdana" w:hAnsi="Verdana"/>
        </w:rPr>
        <w:t xml:space="preserve"> the board from faulty driver board components, mysterious cabinet re-wiring, and plain operator error is going to wind up on these “buffer” components that can easily be serviced in the field with standard available parts.</w:t>
      </w:r>
      <w:r w:rsidR="0027648A" w:rsidRPr="00EA4BDE">
        <w:rPr>
          <w:rFonts w:ascii="Verdana" w:hAnsi="Verdana"/>
        </w:rPr>
        <w:t xml:space="preserve">  At no point should the surface-mount components need to be replaced</w:t>
      </w:r>
      <w:r w:rsidR="00186B0A">
        <w:rPr>
          <w:rStyle w:val="FootnoteReference"/>
          <w:rFonts w:ascii="Verdana" w:hAnsi="Verdana"/>
        </w:rPr>
        <w:footnoteReference w:id="1"/>
      </w:r>
      <w:r w:rsidR="0027648A" w:rsidRPr="00EA4BDE">
        <w:rPr>
          <w:rFonts w:ascii="Verdana" w:hAnsi="Verdana"/>
        </w:rPr>
        <w:t>.</w:t>
      </w:r>
      <w:r w:rsidR="001F7D91" w:rsidRPr="00EA4BDE">
        <w:rPr>
          <w:rFonts w:ascii="Verdana" w:hAnsi="Verdana"/>
        </w:rPr>
        <w:t xml:space="preserve">  It is this design philosophy that should provide a blend of the best characteristics from each </w:t>
      </w:r>
      <w:r w:rsidR="00785BF1">
        <w:rPr>
          <w:rFonts w:ascii="Verdana" w:hAnsi="Verdana"/>
        </w:rPr>
        <w:t xml:space="preserve">era of electronic </w:t>
      </w:r>
      <w:r w:rsidR="001F7D91" w:rsidRPr="00EA4BDE">
        <w:rPr>
          <w:rFonts w:ascii="Verdana" w:hAnsi="Verdana"/>
        </w:rPr>
        <w:t xml:space="preserve">component </w:t>
      </w:r>
      <w:r w:rsidR="00785BF1">
        <w:rPr>
          <w:rFonts w:ascii="Verdana" w:hAnsi="Verdana"/>
        </w:rPr>
        <w:t xml:space="preserve">design </w:t>
      </w:r>
      <w:r w:rsidR="001F7D91" w:rsidRPr="00EA4BDE">
        <w:rPr>
          <w:rFonts w:ascii="Verdana" w:hAnsi="Verdana"/>
        </w:rPr>
        <w:t xml:space="preserve">to provide </w:t>
      </w:r>
      <w:r w:rsidR="00785BF1">
        <w:rPr>
          <w:rFonts w:ascii="Verdana" w:hAnsi="Verdana"/>
        </w:rPr>
        <w:t xml:space="preserve">the user with </w:t>
      </w:r>
      <w:r w:rsidR="001F7D91" w:rsidRPr="00EA4BDE">
        <w:rPr>
          <w:rFonts w:ascii="Verdana" w:hAnsi="Verdana"/>
        </w:rPr>
        <w:t xml:space="preserve">a high density circuit design that can easily be serviced by the </w:t>
      </w:r>
      <w:r w:rsidR="00785BF1">
        <w:rPr>
          <w:rFonts w:ascii="Verdana" w:hAnsi="Verdana"/>
        </w:rPr>
        <w:t>operator</w:t>
      </w:r>
      <w:r w:rsidR="001F7D91" w:rsidRPr="00EA4BDE">
        <w:rPr>
          <w:rFonts w:ascii="Verdana" w:hAnsi="Verdana"/>
        </w:rPr>
        <w:t>.</w:t>
      </w:r>
    </w:p>
    <w:p w:rsidR="00CA448C" w:rsidRPr="00EA4BDE" w:rsidRDefault="00CA448C">
      <w:pPr>
        <w:pStyle w:val="BodyText"/>
        <w:jc w:val="both"/>
        <w:rPr>
          <w:rFonts w:ascii="Verdana" w:hAnsi="Verdana"/>
        </w:rPr>
      </w:pPr>
    </w:p>
    <w:p w:rsidR="00F96D0D" w:rsidRPr="00186B0A" w:rsidRDefault="0027648A" w:rsidP="00186B0A">
      <w:pPr>
        <w:pStyle w:val="Heading1"/>
      </w:pPr>
      <w:bookmarkStart w:id="3" w:name="_Toc502416237"/>
      <w:r>
        <w:t>Design</w:t>
      </w:r>
      <w:bookmarkEnd w:id="3"/>
    </w:p>
    <w:p w:rsidR="0027648A" w:rsidRDefault="0027648A" w:rsidP="0027648A">
      <w:pPr>
        <w:pStyle w:val="Heading2"/>
      </w:pPr>
      <w:bookmarkStart w:id="4" w:name="_Toc502416238"/>
      <w:r>
        <w:t>Hardware</w:t>
      </w:r>
      <w:bookmarkEnd w:id="4"/>
    </w:p>
    <w:p w:rsidR="000F2A43" w:rsidRDefault="00280C95" w:rsidP="00785BF1">
      <w:pPr>
        <w:pStyle w:val="BodyText"/>
        <w:jc w:val="both"/>
        <w:rPr>
          <w:rFonts w:ascii="Verdana" w:hAnsi="Verdana"/>
        </w:rPr>
      </w:pPr>
      <w:r>
        <w:rPr>
          <w:rFonts w:ascii="Verdana" w:hAnsi="Verdana"/>
        </w:rPr>
        <w:t>The core of the System 80 CPU is an ARM core processor</w:t>
      </w:r>
      <w:r w:rsidR="00046344">
        <w:rPr>
          <w:rFonts w:ascii="Verdana" w:hAnsi="Verdana"/>
        </w:rPr>
        <w:t xml:space="preserve">.  </w:t>
      </w:r>
      <w:r w:rsidR="00C00CCB" w:rsidRPr="000E7996">
        <w:rPr>
          <w:rFonts w:ascii="Verdana" w:hAnsi="Verdana"/>
        </w:rPr>
        <w:t>All output</w:t>
      </w:r>
      <w:r w:rsidR="00046344">
        <w:rPr>
          <w:rFonts w:ascii="Verdana" w:hAnsi="Verdana"/>
        </w:rPr>
        <w:t>s</w:t>
      </w:r>
      <w:r w:rsidR="00C00CCB" w:rsidRPr="000E7996">
        <w:rPr>
          <w:rFonts w:ascii="Verdana" w:hAnsi="Verdana"/>
        </w:rPr>
        <w:t xml:space="preserve"> from the </w:t>
      </w:r>
      <w:r>
        <w:rPr>
          <w:rFonts w:ascii="Verdana" w:hAnsi="Verdana"/>
        </w:rPr>
        <w:t>ARM processor</w:t>
      </w:r>
      <w:r w:rsidR="00C00CCB" w:rsidRPr="000E7996">
        <w:rPr>
          <w:rFonts w:ascii="Verdana" w:hAnsi="Verdana"/>
        </w:rPr>
        <w:t xml:space="preserve"> to the displays, lamps, and sound board </w:t>
      </w:r>
      <w:r w:rsidR="00046344">
        <w:rPr>
          <w:rFonts w:ascii="Verdana" w:hAnsi="Verdana"/>
        </w:rPr>
        <w:t>are</w:t>
      </w:r>
      <w:r w:rsidR="00C00CCB" w:rsidRPr="000E7996">
        <w:rPr>
          <w:rFonts w:ascii="Verdana" w:hAnsi="Verdana"/>
        </w:rPr>
        <w:t xml:space="preserve"> buffered through </w:t>
      </w:r>
      <w:r w:rsidR="00046344">
        <w:rPr>
          <w:rFonts w:ascii="Verdana" w:hAnsi="Verdana"/>
        </w:rPr>
        <w:t>normal through-hole parts (with the exception of the lamp enable lines which do not normally get damaged)</w:t>
      </w:r>
      <w:r w:rsidR="00C00CCB" w:rsidRPr="000E7996">
        <w:rPr>
          <w:rFonts w:ascii="Verdana" w:hAnsi="Verdana"/>
        </w:rPr>
        <w:t xml:space="preserve">.  Output to the solenoids </w:t>
      </w:r>
      <w:r w:rsidR="00046344">
        <w:rPr>
          <w:rFonts w:ascii="Verdana" w:hAnsi="Verdana"/>
        </w:rPr>
        <w:t>are</w:t>
      </w:r>
      <w:r w:rsidR="00C00CCB" w:rsidRPr="000E7996">
        <w:rPr>
          <w:rFonts w:ascii="Verdana" w:hAnsi="Verdana"/>
        </w:rPr>
        <w:t xml:space="preserve"> buffered via 7406 driver chips</w:t>
      </w:r>
      <w:r w:rsidR="00046344">
        <w:rPr>
          <w:rFonts w:ascii="Verdana" w:hAnsi="Verdana"/>
        </w:rPr>
        <w:t>, and the displays via 74LS240 chips</w:t>
      </w:r>
      <w:r w:rsidR="00C00CCB" w:rsidRPr="000E7996">
        <w:rPr>
          <w:rFonts w:ascii="Verdana" w:hAnsi="Verdana"/>
        </w:rPr>
        <w:t>.</w:t>
      </w:r>
      <w:r w:rsidR="00046344">
        <w:rPr>
          <w:rFonts w:ascii="Verdana" w:hAnsi="Verdana"/>
        </w:rPr>
        <w:t xml:space="preserve">  </w:t>
      </w:r>
      <w:r w:rsidR="000F2A43">
        <w:rPr>
          <w:rFonts w:ascii="Verdana" w:hAnsi="Verdana"/>
        </w:rPr>
        <w:t>Any damage</w:t>
      </w:r>
      <w:r w:rsidR="00046344">
        <w:rPr>
          <w:rFonts w:ascii="Verdana" w:hAnsi="Verdana"/>
        </w:rPr>
        <w:t xml:space="preserve"> to the </w:t>
      </w:r>
      <w:r w:rsidR="000F2A43">
        <w:rPr>
          <w:rFonts w:ascii="Verdana" w:hAnsi="Verdana"/>
        </w:rPr>
        <w:t>board will normally occur at this</w:t>
      </w:r>
      <w:r w:rsidR="00046344">
        <w:rPr>
          <w:rFonts w:ascii="Verdana" w:hAnsi="Verdana"/>
        </w:rPr>
        <w:t xml:space="preserve"> edge circuitry – these through-hole parts that can be relatively easily replaced in the field</w:t>
      </w:r>
      <w:r w:rsidR="000F2A43">
        <w:rPr>
          <w:rFonts w:ascii="Verdana" w:hAnsi="Verdana"/>
        </w:rPr>
        <w:t xml:space="preserve">.  </w:t>
      </w:r>
    </w:p>
    <w:p w:rsidR="00C00CCB" w:rsidRPr="000E7996" w:rsidRDefault="000F2A43" w:rsidP="00785BF1">
      <w:pPr>
        <w:pStyle w:val="BodyText"/>
        <w:jc w:val="both"/>
        <w:rPr>
          <w:rFonts w:ascii="Verdana" w:hAnsi="Verdana"/>
        </w:rPr>
      </w:pPr>
      <w:r>
        <w:rPr>
          <w:rFonts w:ascii="Verdana" w:hAnsi="Verdana"/>
        </w:rPr>
        <w:t>Inputs to the board are though bullet-proof discrete components that, while being surface mount, have yet to be the culprit in a service call.  The strobe lines to the switches however, are another story, while this too is handled by a through-hole component, it is the most damaged component on any pinball CPU board made, from the original System 1 CPU right through to the WPC designs. It is the only component to connect the CPU directly to the playfield.</w:t>
      </w:r>
    </w:p>
    <w:p w:rsidR="00F96D0D" w:rsidRPr="00280C95" w:rsidRDefault="0027648A" w:rsidP="00280C95">
      <w:pPr>
        <w:pStyle w:val="Heading2"/>
      </w:pPr>
      <w:bookmarkStart w:id="5" w:name="_Toc502416239"/>
      <w:r>
        <w:t>Software</w:t>
      </w:r>
      <w:bookmarkEnd w:id="5"/>
    </w:p>
    <w:p w:rsidR="00F96D0D" w:rsidRPr="000E7996" w:rsidRDefault="00280C95" w:rsidP="00C00CCB">
      <w:pPr>
        <w:pStyle w:val="BodyText"/>
        <w:jc w:val="both"/>
        <w:rPr>
          <w:rFonts w:ascii="Verdana" w:hAnsi="Verdana"/>
        </w:rPr>
      </w:pPr>
      <w:r>
        <w:rPr>
          <w:rFonts w:ascii="Verdana" w:hAnsi="Verdana"/>
        </w:rPr>
        <w:t>T</w:t>
      </w:r>
      <w:r w:rsidR="00F96D0D" w:rsidRPr="000E7996">
        <w:rPr>
          <w:rFonts w:ascii="Verdana" w:hAnsi="Verdana"/>
        </w:rPr>
        <w:t xml:space="preserve">he board is designed to handle </w:t>
      </w:r>
      <w:r>
        <w:rPr>
          <w:rFonts w:ascii="Verdana" w:hAnsi="Verdana"/>
        </w:rPr>
        <w:t>any</w:t>
      </w:r>
      <w:r w:rsidR="00F96D0D" w:rsidRPr="000E7996">
        <w:rPr>
          <w:rFonts w:ascii="Verdana" w:hAnsi="Verdana"/>
        </w:rPr>
        <w:t xml:space="preserve"> of the System 80 games with room enough on the system to </w:t>
      </w:r>
      <w:r>
        <w:rPr>
          <w:rFonts w:ascii="Verdana" w:hAnsi="Verdana"/>
        </w:rPr>
        <w:t>address multiple</w:t>
      </w:r>
      <w:r w:rsidR="00F96D0D" w:rsidRPr="000E7996">
        <w:rPr>
          <w:rFonts w:ascii="Verdana" w:hAnsi="Verdana"/>
        </w:rPr>
        <w:t xml:space="preserve"> game</w:t>
      </w:r>
      <w:r>
        <w:rPr>
          <w:rFonts w:ascii="Verdana" w:hAnsi="Verdana"/>
        </w:rPr>
        <w:t>s.</w:t>
      </w:r>
      <w:r w:rsidR="000F2A43">
        <w:rPr>
          <w:rFonts w:ascii="Verdana" w:hAnsi="Verdana"/>
        </w:rPr>
        <w:t xml:space="preserve">  At the time of this writing there is room for </w:t>
      </w:r>
      <w:r w:rsidR="000126EC">
        <w:rPr>
          <w:rFonts w:ascii="Verdana" w:hAnsi="Verdana"/>
        </w:rPr>
        <w:t>eleven games to be shipped on a single CPU.</w:t>
      </w:r>
    </w:p>
    <w:p w:rsidR="004C7284" w:rsidRDefault="00280C95" w:rsidP="004C7284">
      <w:pPr>
        <w:pStyle w:val="Heading2"/>
      </w:pPr>
      <w:bookmarkStart w:id="6" w:name="_Toc502416240"/>
      <w:r>
        <w:t>Updating code on</w:t>
      </w:r>
      <w:r w:rsidR="004C7284">
        <w:t xml:space="preserve"> the CPU</w:t>
      </w:r>
      <w:bookmarkEnd w:id="6"/>
    </w:p>
    <w:p w:rsidR="00DD59DB" w:rsidRDefault="000E7996" w:rsidP="00056878">
      <w:pPr>
        <w:pStyle w:val="BodyText"/>
        <w:jc w:val="both"/>
        <w:rPr>
          <w:rFonts w:ascii="Verdana" w:hAnsi="Verdana"/>
        </w:rPr>
      </w:pPr>
      <w:r>
        <w:rPr>
          <w:rFonts w:ascii="Verdana" w:hAnsi="Verdana"/>
        </w:rPr>
        <w:t>The CPU is designed to support all of the System 80 games</w:t>
      </w:r>
      <w:r w:rsidR="00FE3A8A">
        <w:rPr>
          <w:rFonts w:ascii="Verdana" w:hAnsi="Verdana"/>
        </w:rPr>
        <w:t>, it is also intended to support updates to the game code once available</w:t>
      </w:r>
      <w:r w:rsidR="00EB2BBB">
        <w:rPr>
          <w:rFonts w:ascii="Verdana" w:hAnsi="Verdana"/>
        </w:rPr>
        <w:t xml:space="preserve"> online</w:t>
      </w:r>
      <w:r w:rsidR="00FE3A8A">
        <w:rPr>
          <w:rFonts w:ascii="Verdana" w:hAnsi="Verdana"/>
        </w:rPr>
        <w:t xml:space="preserve">.  This is done by hooking a computer up to the CPU board, </w:t>
      </w:r>
      <w:r w:rsidR="00923CE8">
        <w:rPr>
          <w:rFonts w:ascii="Verdana" w:hAnsi="Verdana"/>
        </w:rPr>
        <w:t xml:space="preserve">running the diagnostic support </w:t>
      </w:r>
      <w:hyperlink r:id="rId8" w:history="1">
        <w:r w:rsidR="00923CE8" w:rsidRPr="00923CE8">
          <w:rPr>
            <w:rStyle w:val="Hyperlink"/>
            <w:rFonts w:ascii="Verdana" w:hAnsi="Verdana"/>
          </w:rPr>
          <w:t>software</w:t>
        </w:r>
      </w:hyperlink>
      <w:r w:rsidR="00923CE8">
        <w:rPr>
          <w:rFonts w:ascii="Verdana" w:hAnsi="Verdana"/>
        </w:rPr>
        <w:t xml:space="preserve">, downloading </w:t>
      </w:r>
      <w:r w:rsidR="00923CE8">
        <w:rPr>
          <w:rFonts w:ascii="Verdana" w:hAnsi="Verdana"/>
        </w:rPr>
        <w:lastRenderedPageBreak/>
        <w:t xml:space="preserve">the HEX image, and </w:t>
      </w:r>
      <w:r w:rsidR="006846E7">
        <w:rPr>
          <w:rFonts w:ascii="Verdana" w:hAnsi="Verdana"/>
        </w:rPr>
        <w:t>“burning”</w:t>
      </w:r>
      <w:r w:rsidR="00923CE8">
        <w:rPr>
          <w:rFonts w:ascii="Verdana" w:hAnsi="Verdana"/>
        </w:rPr>
        <w:t xml:space="preserve"> that</w:t>
      </w:r>
      <w:r w:rsidR="006846E7">
        <w:rPr>
          <w:rFonts w:ascii="Verdana" w:hAnsi="Verdana"/>
        </w:rPr>
        <w:t xml:space="preserve"> new image into</w:t>
      </w:r>
      <w:r w:rsidR="00FE3A8A">
        <w:rPr>
          <w:rFonts w:ascii="Verdana" w:hAnsi="Verdana"/>
        </w:rPr>
        <w:t xml:space="preserve"> flash memory on the board.</w:t>
      </w:r>
      <w:r w:rsidR="006846E7">
        <w:rPr>
          <w:rFonts w:ascii="Verdana" w:hAnsi="Verdana"/>
        </w:rPr>
        <w:t xml:space="preserve">  </w:t>
      </w:r>
      <w:r w:rsidR="00C66DF4">
        <w:rPr>
          <w:rFonts w:ascii="Verdana" w:hAnsi="Verdana"/>
        </w:rPr>
        <w:t xml:space="preserve">No other equipment is required to re-target the CPU board for a new game other than a PC, and a </w:t>
      </w:r>
      <w:r w:rsidR="00785BF1">
        <w:rPr>
          <w:rFonts w:ascii="Verdana" w:hAnsi="Verdana"/>
        </w:rPr>
        <w:t>USB</w:t>
      </w:r>
      <w:r w:rsidR="00C66DF4">
        <w:rPr>
          <w:rFonts w:ascii="Verdana" w:hAnsi="Verdana"/>
        </w:rPr>
        <w:t xml:space="preserve"> cable.  </w:t>
      </w:r>
      <w:r w:rsidR="006846E7">
        <w:rPr>
          <w:rFonts w:ascii="Verdana" w:hAnsi="Verdana"/>
        </w:rPr>
        <w:t xml:space="preserve">Code </w:t>
      </w:r>
      <w:hyperlink r:id="rId9" w:history="1">
        <w:r w:rsidR="006846E7" w:rsidRPr="00923CE8">
          <w:rPr>
            <w:rStyle w:val="Hyperlink"/>
            <w:rFonts w:ascii="Verdana" w:hAnsi="Verdana"/>
          </w:rPr>
          <w:t>updates</w:t>
        </w:r>
      </w:hyperlink>
      <w:r w:rsidR="006846E7">
        <w:rPr>
          <w:rFonts w:ascii="Verdana" w:hAnsi="Verdana"/>
        </w:rPr>
        <w:t>, and new game images can be obtained from the Ni-Wumpf website</w:t>
      </w:r>
      <w:r w:rsidR="00F04F9F">
        <w:rPr>
          <w:rFonts w:ascii="Verdana" w:hAnsi="Verdana"/>
        </w:rPr>
        <w:t>.</w:t>
      </w:r>
    </w:p>
    <w:p w:rsidR="00C66DF4" w:rsidRDefault="00C66DF4" w:rsidP="00C66DF4">
      <w:pPr>
        <w:pStyle w:val="BodyText"/>
        <w:jc w:val="both"/>
        <w:rPr>
          <w:rFonts w:ascii="Verdana" w:hAnsi="Verdana"/>
        </w:rPr>
      </w:pPr>
      <w:r>
        <w:rPr>
          <w:rFonts w:ascii="Verdana" w:hAnsi="Verdana"/>
        </w:rPr>
        <w:t>Bear in mind that t</w:t>
      </w:r>
      <w:r w:rsidRPr="00C66DF4">
        <w:rPr>
          <w:rFonts w:ascii="Verdana" w:hAnsi="Verdana"/>
        </w:rPr>
        <w:t>he code supplied with the Ni-Wumpf CPU is not always compatible with the operation of the original CPU.  In some cases, the changes were intentional, others are a result of modern circuitry, and still others are the result of too many Margaritas, low blood sugar, and a callous disregard for proper coding technique when operating a pinball machine.  However, if you uncover a flaw in the operation of the game that does not fall under any of these categories and which you suspect a coding error has occurred – notify Ni-Wumpf with a description of the “bug” and a method by which to reproduce it.  We will look into, validate it, and fix it (if necessary) - and because this new CPU is flash reprogrammable, you, the lucky user, could actually have a new pinball image ready for installation by the end of the day!</w:t>
      </w:r>
    </w:p>
    <w:p w:rsidR="00CA448C" w:rsidRPr="00C66DF4" w:rsidRDefault="00CA448C" w:rsidP="00C66DF4">
      <w:pPr>
        <w:pStyle w:val="BodyText"/>
        <w:jc w:val="both"/>
        <w:rPr>
          <w:rFonts w:ascii="Verdana" w:hAnsi="Verdana"/>
        </w:rPr>
      </w:pPr>
    </w:p>
    <w:p w:rsidR="005E1F2E" w:rsidRDefault="005E1F2E" w:rsidP="00CC6532">
      <w:pPr>
        <w:pStyle w:val="Heading1"/>
      </w:pPr>
      <w:bookmarkStart w:id="7" w:name="_Toc502416241"/>
      <w:r>
        <w:t>Installation Caveats</w:t>
      </w:r>
      <w:bookmarkEnd w:id="7"/>
    </w:p>
    <w:p w:rsidR="00645FB8" w:rsidRPr="003F4839" w:rsidRDefault="00645FB8" w:rsidP="00645FB8">
      <w:pPr>
        <w:pStyle w:val="BodyText"/>
        <w:jc w:val="both"/>
        <w:rPr>
          <w:rFonts w:ascii="Verdana" w:hAnsi="Verdana"/>
        </w:rPr>
      </w:pPr>
      <w:r w:rsidRPr="003F4839">
        <w:rPr>
          <w:rFonts w:ascii="Verdana" w:hAnsi="Verdana"/>
        </w:rPr>
        <w:t>The System 80 replacement CPU was designed to be a plug-in replacement for the original System 80 CPU, but one will quickly notice, the size of the board is about one-half that of the original.  This brings up issues in several areas; mounting, cabling, and position.  The installer will immediately notice that the connectors to the CPU (figure 1) are located in the same basic position as the original CPU, except for J2, which is located on the top of the CPU rotated 90</w:t>
      </w:r>
      <w:r w:rsidRPr="003F4839">
        <w:rPr>
          <w:rFonts w:ascii="Verdana" w:hAnsi="Verdana"/>
          <w:vertAlign w:val="superscript"/>
        </w:rPr>
        <w:t>o</w:t>
      </w:r>
      <w:r w:rsidRPr="003F4839">
        <w:rPr>
          <w:rFonts w:ascii="Verdana" w:hAnsi="Verdana"/>
        </w:rPr>
        <w:t xml:space="preserve"> counterclockwise.  This connector is installed by bending the J2 connector over the top of the CPU from it’s original position – there should be no cable strain in this new position.  Because each connector is slotted exclusively for the cable going onto it, it is impossible to install the wrong cable on the wrong connector.  The CPU is oriented so that the component side faces out.  The long side of the board with </w:t>
      </w:r>
      <w:r w:rsidR="00EB2BBB">
        <w:rPr>
          <w:rFonts w:ascii="Verdana" w:hAnsi="Verdana"/>
        </w:rPr>
        <w:t>three</w:t>
      </w:r>
      <w:r w:rsidRPr="003F4839">
        <w:rPr>
          <w:rFonts w:ascii="Verdana" w:hAnsi="Verdana"/>
        </w:rPr>
        <w:t xml:space="preserve"> connectors faces down.  On the left side of the board goes the power cable from the power supply (J1); bottom left is the connector for the playfield switch matrix (J6).  On the bottom middle of the board, is the connector to the front door switches (J5) next to the connector for the driver board (J4), on the bottom right.  On the right side of the board is half of the two connectors going to the displays.  To install the display cables, connect the lower of the two cables (J3), to the connector on the left, fold the cable over the top of the board, and connect the upper cable (J2), onto the top-most connection.</w:t>
      </w:r>
    </w:p>
    <w:p w:rsidR="00645FB8" w:rsidRPr="003F4839" w:rsidRDefault="00F04F9F" w:rsidP="00645FB8">
      <w:pPr>
        <w:pStyle w:val="BodyText"/>
        <w:jc w:val="both"/>
        <w:rPr>
          <w:rFonts w:ascii="Verdana" w:hAnsi="Verdana"/>
        </w:rPr>
      </w:pPr>
      <w:r>
        <w:rPr>
          <w:rFonts w:ascii="Verdana" w:hAnsi="Verdana"/>
          <w:noProof/>
        </w:rPr>
        <w:lastRenderedPageBreak/>
        <w:drawing>
          <wp:inline distT="0" distB="0" distL="0" distR="0">
            <wp:extent cx="5476875" cy="4105275"/>
            <wp:effectExtent l="0" t="0" r="9525" b="9525"/>
            <wp:docPr id="9" name="Picture 9" descr="C:\Users\ace\Desktop\IMG_0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Desktop\IMG_067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6875" cy="4105275"/>
                    </a:xfrm>
                    <a:prstGeom prst="rect">
                      <a:avLst/>
                    </a:prstGeom>
                    <a:noFill/>
                    <a:ln>
                      <a:noFill/>
                    </a:ln>
                  </pic:spPr>
                </pic:pic>
              </a:graphicData>
            </a:graphic>
          </wp:inline>
        </w:drawing>
      </w:r>
    </w:p>
    <w:p w:rsidR="00645FB8" w:rsidRPr="003F4839" w:rsidRDefault="00645FB8" w:rsidP="00645FB8">
      <w:pPr>
        <w:pStyle w:val="BodyText"/>
        <w:jc w:val="center"/>
        <w:rPr>
          <w:rFonts w:ascii="Verdana" w:hAnsi="Verdana"/>
        </w:rPr>
      </w:pPr>
      <w:r w:rsidRPr="003F4839">
        <w:rPr>
          <w:rFonts w:ascii="Verdana" w:hAnsi="Verdana"/>
        </w:rPr>
        <w:t>Figure 1 - Ni-Wumpf replacement CPU showing connector designation.</w:t>
      </w:r>
    </w:p>
    <w:p w:rsidR="005E1F2E" w:rsidRDefault="005E1F2E" w:rsidP="00CC6532">
      <w:pPr>
        <w:pStyle w:val="Heading2"/>
      </w:pPr>
      <w:bookmarkStart w:id="8" w:name="_Toc502416242"/>
      <w:r>
        <w:t>Mounting...</w:t>
      </w:r>
      <w:bookmarkEnd w:id="8"/>
      <w:r>
        <w:t xml:space="preserve">  </w:t>
      </w:r>
    </w:p>
    <w:p w:rsidR="00CC0687" w:rsidRDefault="00645FB8">
      <w:pPr>
        <w:pStyle w:val="BodyText"/>
        <w:jc w:val="both"/>
        <w:rPr>
          <w:rFonts w:ascii="Verdana" w:hAnsi="Verdana"/>
        </w:rPr>
      </w:pPr>
      <w:r w:rsidRPr="003F4839">
        <w:rPr>
          <w:rFonts w:ascii="Verdana" w:hAnsi="Verdana"/>
        </w:rPr>
        <w:t>Mounting the new board in place where the original Gottlieb CPU was, is a simple process made only somewhat more complex by the size of the board.  Because the new board is so much smaller than the original (about ½ the size), it only mounts on half of the posts available.  Using the lower right-most posts, the board presses neatly into place without modification to the existing system.  There will be three nylon posts unused above the CPU, and one addi</w:t>
      </w:r>
      <w:r w:rsidR="00CC0687">
        <w:rPr>
          <w:rFonts w:ascii="Verdana" w:hAnsi="Verdana"/>
        </w:rPr>
        <w:t xml:space="preserve">tional post unused to the left.  </w:t>
      </w:r>
    </w:p>
    <w:p w:rsidR="005E1F2E" w:rsidRPr="003F4839" w:rsidRDefault="00F04F9F">
      <w:pPr>
        <w:pStyle w:val="BodyText"/>
        <w:jc w:val="both"/>
        <w:rPr>
          <w:rFonts w:ascii="Verdana" w:hAnsi="Verdana"/>
        </w:rPr>
      </w:pPr>
      <w:r>
        <w:rPr>
          <w:rFonts w:ascii="Verdana" w:hAnsi="Verdana"/>
        </w:rPr>
        <w:t>The board has two sets of mounting holes on it to allow it to be mounted in a way that best fits the machine it is going into.  These are provided to allow the board’s smaller size to best accommodate the length of the power connector and/or the driver board harness</w:t>
      </w:r>
      <w:r w:rsidR="00CC0687">
        <w:rPr>
          <w:rFonts w:ascii="Verdana" w:hAnsi="Verdana"/>
        </w:rPr>
        <w:t>.</w:t>
      </w:r>
      <w:r>
        <w:rPr>
          <w:rFonts w:ascii="Verdana" w:hAnsi="Verdana"/>
        </w:rPr>
        <w:t xml:space="preserve">  Bot set of holes are equally appropriate. </w:t>
      </w:r>
    </w:p>
    <w:p w:rsidR="005E1F2E" w:rsidRDefault="005E1F2E">
      <w:pPr>
        <w:pStyle w:val="BodyText"/>
        <w:jc w:val="both"/>
        <w:rPr>
          <w:sz w:val="28"/>
        </w:rPr>
      </w:pPr>
    </w:p>
    <w:p w:rsidR="00823A68" w:rsidRDefault="00823A68">
      <w:pPr>
        <w:pStyle w:val="BodyText"/>
        <w:jc w:val="center"/>
        <w:rPr>
          <w:rFonts w:ascii="Verdana" w:hAnsi="Verdana"/>
          <w:b/>
          <w:sz w:val="28"/>
        </w:rPr>
      </w:pPr>
      <w:r>
        <w:rPr>
          <w:rFonts w:ascii="Verdana" w:hAnsi="Verdana"/>
          <w:b/>
          <w:sz w:val="28"/>
        </w:rPr>
        <w:br w:type="page"/>
      </w:r>
    </w:p>
    <w:p w:rsidR="00823A68" w:rsidRDefault="00823A68">
      <w:pPr>
        <w:pStyle w:val="BodyText"/>
        <w:jc w:val="center"/>
        <w:rPr>
          <w:rFonts w:ascii="Verdana" w:hAnsi="Verdana"/>
          <w:b/>
          <w:sz w:val="28"/>
        </w:rPr>
      </w:pPr>
    </w:p>
    <w:p w:rsidR="00823A68" w:rsidRDefault="00823A68">
      <w:pPr>
        <w:pStyle w:val="BodyText"/>
        <w:jc w:val="center"/>
        <w:rPr>
          <w:rFonts w:ascii="Verdana" w:hAnsi="Verdana"/>
          <w:b/>
          <w:sz w:val="28"/>
        </w:rPr>
      </w:pPr>
    </w:p>
    <w:p w:rsidR="005E1F2E" w:rsidRPr="003F4839" w:rsidRDefault="005E1F2E">
      <w:pPr>
        <w:pStyle w:val="BodyText"/>
        <w:jc w:val="center"/>
        <w:rPr>
          <w:rFonts w:ascii="Verdana" w:hAnsi="Verdana"/>
          <w:b/>
          <w:sz w:val="28"/>
        </w:rPr>
      </w:pPr>
      <w:r w:rsidRPr="003F4839">
        <w:rPr>
          <w:rFonts w:ascii="Verdana" w:hAnsi="Verdana"/>
          <w:b/>
          <w:sz w:val="28"/>
        </w:rPr>
        <w:t xml:space="preserve"> -WARNING-</w:t>
      </w:r>
    </w:p>
    <w:p w:rsidR="005E1F2E" w:rsidRPr="003F4839" w:rsidRDefault="005E1F2E">
      <w:pPr>
        <w:pStyle w:val="BodyText"/>
        <w:jc w:val="center"/>
        <w:rPr>
          <w:rFonts w:ascii="Verdana" w:hAnsi="Verdana"/>
          <w:b/>
          <w:sz w:val="28"/>
        </w:rPr>
      </w:pPr>
      <w:r w:rsidRPr="003F4839">
        <w:rPr>
          <w:rFonts w:ascii="Verdana" w:hAnsi="Verdana"/>
          <w:b/>
          <w:sz w:val="28"/>
        </w:rPr>
        <w:t>-WARNING-</w:t>
      </w:r>
    </w:p>
    <w:p w:rsidR="005E1F2E" w:rsidRPr="003F4839" w:rsidRDefault="005E1F2E">
      <w:pPr>
        <w:pStyle w:val="BodyText"/>
        <w:jc w:val="center"/>
        <w:rPr>
          <w:rFonts w:ascii="Verdana" w:hAnsi="Verdana"/>
          <w:b/>
          <w:sz w:val="28"/>
        </w:rPr>
      </w:pPr>
      <w:r w:rsidRPr="003F4839">
        <w:rPr>
          <w:rFonts w:ascii="Verdana" w:hAnsi="Verdana"/>
          <w:b/>
          <w:sz w:val="28"/>
        </w:rPr>
        <w:t>-WARNING-</w:t>
      </w:r>
    </w:p>
    <w:p w:rsidR="005E1F2E" w:rsidRPr="003F4839" w:rsidRDefault="005E1F2E">
      <w:pPr>
        <w:pStyle w:val="BodyText"/>
        <w:rPr>
          <w:rFonts w:ascii="Verdana" w:hAnsi="Verdana"/>
          <w:sz w:val="28"/>
        </w:rPr>
      </w:pPr>
    </w:p>
    <w:p w:rsidR="005E1F2E" w:rsidRPr="003F4839" w:rsidRDefault="005E1F2E">
      <w:pPr>
        <w:pStyle w:val="BodyText"/>
        <w:jc w:val="both"/>
        <w:rPr>
          <w:rFonts w:ascii="Verdana" w:hAnsi="Verdana"/>
          <w:sz w:val="28"/>
        </w:rPr>
      </w:pPr>
      <w:r w:rsidRPr="003F4839">
        <w:rPr>
          <w:rFonts w:ascii="Verdana" w:hAnsi="Verdana"/>
          <w:b/>
          <w:i/>
          <w:sz w:val="28"/>
        </w:rPr>
        <w:t>BEFORE</w:t>
      </w:r>
      <w:r w:rsidRPr="003F4839">
        <w:rPr>
          <w:rFonts w:ascii="Verdana" w:hAnsi="Verdana"/>
          <w:b/>
          <w:sz w:val="28"/>
        </w:rPr>
        <w:t xml:space="preserve"> </w:t>
      </w:r>
      <w:r w:rsidRPr="003F4839">
        <w:rPr>
          <w:rFonts w:ascii="Verdana" w:hAnsi="Verdana"/>
          <w:sz w:val="28"/>
        </w:rPr>
        <w:t xml:space="preserve">the game is powered up with the new CPU there are several guidelines that </w:t>
      </w:r>
      <w:r w:rsidRPr="003F4839">
        <w:rPr>
          <w:rFonts w:ascii="Verdana" w:hAnsi="Verdana"/>
          <w:sz w:val="28"/>
          <w:u w:val="single"/>
        </w:rPr>
        <w:t>must</w:t>
      </w:r>
      <w:r w:rsidRPr="003F4839">
        <w:rPr>
          <w:rFonts w:ascii="Verdana" w:hAnsi="Verdana"/>
          <w:sz w:val="28"/>
        </w:rPr>
        <w:t xml:space="preserve"> be followed to prevent the board from suffering damage.  </w:t>
      </w:r>
    </w:p>
    <w:p w:rsidR="005E1F2E" w:rsidRPr="003F4839" w:rsidRDefault="005E1F2E">
      <w:pPr>
        <w:pStyle w:val="BodyText"/>
        <w:jc w:val="both"/>
        <w:rPr>
          <w:rFonts w:ascii="Verdana" w:hAnsi="Verdana"/>
        </w:rPr>
      </w:pPr>
      <w:r w:rsidRPr="003F4839">
        <w:rPr>
          <w:rFonts w:ascii="Verdana" w:hAnsi="Verdana"/>
          <w:b/>
        </w:rPr>
        <w:t>First</w:t>
      </w:r>
      <w:r w:rsidRPr="003F4839">
        <w:rPr>
          <w:rFonts w:ascii="Verdana" w:hAnsi="Verdana"/>
        </w:rPr>
        <w:t>, and foremost; if the inter</w:t>
      </w:r>
      <w:r w:rsidR="00923CE8">
        <w:rPr>
          <w:rFonts w:ascii="Verdana" w:hAnsi="Verdana"/>
        </w:rPr>
        <w:t>-</w:t>
      </w:r>
      <w:r w:rsidRPr="003F4839">
        <w:rPr>
          <w:rFonts w:ascii="Verdana" w:hAnsi="Verdana"/>
        </w:rPr>
        <w:t xml:space="preserve">board connector </w:t>
      </w:r>
      <w:r w:rsidR="00422D7F">
        <w:rPr>
          <w:rFonts w:ascii="Verdana" w:hAnsi="Verdana"/>
        </w:rPr>
        <w:t xml:space="preserve">harness </w:t>
      </w:r>
      <w:r w:rsidRPr="003F4839">
        <w:rPr>
          <w:rFonts w:ascii="Verdana" w:hAnsi="Verdana"/>
        </w:rPr>
        <w:t xml:space="preserve">between </w:t>
      </w:r>
      <w:r w:rsidR="00300478" w:rsidRPr="003F4839">
        <w:rPr>
          <w:rFonts w:ascii="Verdana" w:hAnsi="Verdana"/>
        </w:rPr>
        <w:t>the CPU and the driver board (J4</w:t>
      </w:r>
      <w:r w:rsidRPr="003F4839">
        <w:rPr>
          <w:rFonts w:ascii="Verdana" w:hAnsi="Verdana"/>
        </w:rPr>
        <w:t xml:space="preserve">) has suffered corrosion damage, the pins on this cable should be replaced.  Corroded pins will be brittle, and prone to imminent failure, while the lack of spring tension on a corroded pin will also make for poor contact.  Granted, the CPU has circuitry that is a bit more immune to the type of failure that bad pin connectors can cause, it is still </w:t>
      </w:r>
      <w:r w:rsidRPr="003F4839">
        <w:rPr>
          <w:rFonts w:ascii="Verdana" w:hAnsi="Verdana"/>
          <w:u w:val="single"/>
        </w:rPr>
        <w:t>very</w:t>
      </w:r>
      <w:r w:rsidRPr="003F4839">
        <w:rPr>
          <w:rFonts w:ascii="Verdana" w:hAnsi="Verdana"/>
        </w:rPr>
        <w:t xml:space="preserve"> possible to short out this board with a bad driver board, or a bad cable.  </w:t>
      </w:r>
    </w:p>
    <w:p w:rsidR="001A5650" w:rsidRPr="003F4839" w:rsidRDefault="005E1F2E">
      <w:pPr>
        <w:pStyle w:val="BodyText"/>
        <w:jc w:val="both"/>
        <w:rPr>
          <w:rFonts w:ascii="Verdana" w:hAnsi="Verdana"/>
        </w:rPr>
      </w:pPr>
      <w:r w:rsidRPr="003F4839">
        <w:rPr>
          <w:rFonts w:ascii="Verdana" w:hAnsi="Verdana"/>
          <w:b/>
        </w:rPr>
        <w:t>Second</w:t>
      </w:r>
      <w:r w:rsidRPr="003F4839">
        <w:rPr>
          <w:rFonts w:ascii="Verdana" w:hAnsi="Verdana"/>
        </w:rPr>
        <w:t xml:space="preserve">; a bad display will destroy the new CPU just as readily as it did the old CPU.  Please be sure that all of the displays to be used are checked out before you power up the board.  </w:t>
      </w:r>
      <w:r w:rsidR="001A5650" w:rsidRPr="003F4839">
        <w:rPr>
          <w:rFonts w:ascii="Verdana" w:hAnsi="Verdana"/>
        </w:rPr>
        <w:t>T</w:t>
      </w:r>
      <w:r w:rsidRPr="003F4839">
        <w:rPr>
          <w:rFonts w:ascii="Verdana" w:hAnsi="Verdana"/>
        </w:rPr>
        <w:t xml:space="preserve">his can be a difficult procedure, especially </w:t>
      </w:r>
      <w:r w:rsidR="001A5650" w:rsidRPr="003F4839">
        <w:rPr>
          <w:rFonts w:ascii="Verdana" w:hAnsi="Verdana"/>
        </w:rPr>
        <w:t>when</w:t>
      </w:r>
      <w:r w:rsidRPr="003F4839">
        <w:rPr>
          <w:rFonts w:ascii="Verdana" w:hAnsi="Verdana"/>
        </w:rPr>
        <w:t xml:space="preserve"> check</w:t>
      </w:r>
      <w:r w:rsidR="001A5650" w:rsidRPr="003F4839">
        <w:rPr>
          <w:rFonts w:ascii="Verdana" w:hAnsi="Verdana"/>
        </w:rPr>
        <w:t>ing</w:t>
      </w:r>
      <w:r w:rsidRPr="003F4839">
        <w:rPr>
          <w:rFonts w:ascii="Verdana" w:hAnsi="Verdana"/>
        </w:rPr>
        <w:t xml:space="preserve"> out an unknown display means possibly frying the test CPU if it </w:t>
      </w:r>
      <w:r w:rsidRPr="003F4839">
        <w:rPr>
          <w:rFonts w:ascii="Verdana" w:hAnsi="Verdana"/>
          <w:u w:val="single"/>
        </w:rPr>
        <w:t>is</w:t>
      </w:r>
      <w:r w:rsidRPr="003F4839">
        <w:rPr>
          <w:rFonts w:ascii="Verdana" w:hAnsi="Verdana"/>
        </w:rPr>
        <w:t xml:space="preserve"> bad.  Fortunately, there are not that many bad displays that fall into this category.  To err on the side of safety is the best approach, and this means </w:t>
      </w:r>
      <w:r w:rsidRPr="003F4839">
        <w:rPr>
          <w:rFonts w:ascii="Verdana" w:hAnsi="Verdana"/>
          <w:u w:val="single"/>
        </w:rPr>
        <w:t>not</w:t>
      </w:r>
      <w:r w:rsidRPr="003F4839">
        <w:rPr>
          <w:rFonts w:ascii="Verdana" w:hAnsi="Verdana"/>
        </w:rPr>
        <w:t xml:space="preserve"> to use a display whose functionality is questionable</w:t>
      </w:r>
    </w:p>
    <w:p w:rsidR="005E1F2E" w:rsidRPr="003F4839" w:rsidRDefault="005E1F2E">
      <w:pPr>
        <w:pStyle w:val="BodyText"/>
        <w:jc w:val="both"/>
        <w:rPr>
          <w:rFonts w:ascii="Verdana" w:hAnsi="Verdana"/>
        </w:rPr>
      </w:pPr>
      <w:r w:rsidRPr="003F4839">
        <w:rPr>
          <w:rFonts w:ascii="Verdana" w:hAnsi="Verdana"/>
          <w:b/>
        </w:rPr>
        <w:t>Third</w:t>
      </w:r>
      <w:r w:rsidR="00300478" w:rsidRPr="003F4839">
        <w:rPr>
          <w:rFonts w:ascii="Verdana" w:hAnsi="Verdana"/>
        </w:rPr>
        <w:t>, the connectors; J5</w:t>
      </w:r>
      <w:r w:rsidRPr="003F4839">
        <w:rPr>
          <w:rFonts w:ascii="Verdana" w:hAnsi="Verdana"/>
        </w:rPr>
        <w:t xml:space="preserve"> and J</w:t>
      </w:r>
      <w:r w:rsidR="00300478" w:rsidRPr="003F4839">
        <w:rPr>
          <w:rFonts w:ascii="Verdana" w:hAnsi="Verdana"/>
        </w:rPr>
        <w:t>6</w:t>
      </w:r>
      <w:r w:rsidRPr="003F4839">
        <w:rPr>
          <w:rFonts w:ascii="Verdana" w:hAnsi="Verdana"/>
        </w:rPr>
        <w:t xml:space="preserve"> are jus</w:t>
      </w:r>
      <w:r w:rsidR="00DC46CE">
        <w:rPr>
          <w:rFonts w:ascii="Verdana" w:hAnsi="Verdana"/>
        </w:rPr>
        <w:t>t as likely to be corroded as J4</w:t>
      </w:r>
      <w:r w:rsidRPr="003F4839">
        <w:rPr>
          <w:rFonts w:ascii="Verdana" w:hAnsi="Verdana"/>
        </w:rPr>
        <w:t>, and the pins, just as brittle.  While these connectors cannot seriously damage the CPU because of their condition, it is imperative that they be checked and repaired to attain proper game operation.</w:t>
      </w:r>
    </w:p>
    <w:p w:rsidR="005E1F2E" w:rsidRPr="00C66DF4" w:rsidRDefault="005E1F2E" w:rsidP="00C66DF4">
      <w:pPr>
        <w:pStyle w:val="BodyText"/>
        <w:jc w:val="both"/>
        <w:rPr>
          <w:rFonts w:ascii="Verdana" w:hAnsi="Verdana"/>
        </w:rPr>
      </w:pPr>
      <w:r w:rsidRPr="003F4839">
        <w:rPr>
          <w:rFonts w:ascii="Verdana" w:hAnsi="Verdana"/>
          <w:b/>
        </w:rPr>
        <w:t>Fourth</w:t>
      </w:r>
      <w:r w:rsidRPr="003F4839">
        <w:rPr>
          <w:rFonts w:ascii="Verdana" w:hAnsi="Verdana"/>
        </w:rPr>
        <w:t>, no connector should be removed from the CPU while it is powered up!  This can damage the CPU, especially the display cables.  Always power-down the CPU before removing any connectors.</w:t>
      </w:r>
    </w:p>
    <w:p w:rsidR="00051ECC" w:rsidRDefault="00C66DF4" w:rsidP="00051ECC">
      <w:pPr>
        <w:pStyle w:val="Heading1"/>
      </w:pPr>
      <w:r>
        <w:br w:type="page"/>
      </w:r>
      <w:bookmarkStart w:id="9" w:name="_Toc502416243"/>
      <w:r w:rsidR="00051ECC">
        <w:lastRenderedPageBreak/>
        <w:t>Diagnostics and Bookkeeping</w:t>
      </w:r>
      <w:bookmarkEnd w:id="9"/>
    </w:p>
    <w:p w:rsidR="00051ECC" w:rsidRPr="004D1605" w:rsidRDefault="00051ECC" w:rsidP="00EB2BBB">
      <w:pPr>
        <w:jc w:val="both"/>
        <w:rPr>
          <w:rFonts w:ascii="Verdana" w:hAnsi="Verdana"/>
        </w:rPr>
      </w:pPr>
      <w:r w:rsidRPr="004D1605">
        <w:rPr>
          <w:rFonts w:ascii="Verdana" w:hAnsi="Verdana"/>
        </w:rPr>
        <w:t>There are two ways to use the CPU to help diagnose the operation of a game; the first is to use the diagnostic self-test button inside the front door of the game.  Pressing this puts the game in CPU self test.  The second is to use a computer linked up to the CPU to communicate directly with the system to test it’s functionality.</w:t>
      </w:r>
    </w:p>
    <w:p w:rsidR="005E1F2E" w:rsidRDefault="003616BD" w:rsidP="00051ECC">
      <w:pPr>
        <w:pStyle w:val="Heading2"/>
      </w:pPr>
      <w:bookmarkStart w:id="10" w:name="_Toc502416244"/>
      <w:r>
        <w:t xml:space="preserve">Onboard </w:t>
      </w:r>
      <w:r w:rsidR="00051ECC">
        <w:t>CPU Self Test</w:t>
      </w:r>
      <w:bookmarkEnd w:id="10"/>
      <w:r w:rsidR="00051ECC">
        <w:t xml:space="preserve"> </w:t>
      </w:r>
    </w:p>
    <w:p w:rsidR="005E1F2E" w:rsidRPr="004D1605" w:rsidRDefault="002C1B90">
      <w:pPr>
        <w:jc w:val="both"/>
        <w:rPr>
          <w:rFonts w:ascii="Verdana" w:hAnsi="Verdana"/>
        </w:rPr>
      </w:pPr>
      <w:r w:rsidRPr="004D1605">
        <w:rPr>
          <w:rFonts w:ascii="Verdana" w:hAnsi="Verdana"/>
        </w:rPr>
        <w:t>Statistical</w:t>
      </w:r>
      <w:r w:rsidR="005E1F2E" w:rsidRPr="004D1605">
        <w:rPr>
          <w:rFonts w:ascii="Verdana" w:hAnsi="Verdana"/>
        </w:rPr>
        <w:t xml:space="preserve"> </w:t>
      </w:r>
      <w:r w:rsidR="001C680E" w:rsidRPr="004D1605">
        <w:rPr>
          <w:rFonts w:ascii="Verdana" w:hAnsi="Verdana"/>
        </w:rPr>
        <w:t>analysis</w:t>
      </w:r>
      <w:r w:rsidRPr="004D1605">
        <w:rPr>
          <w:rFonts w:ascii="Verdana" w:hAnsi="Verdana"/>
        </w:rPr>
        <w:t>, option setting</w:t>
      </w:r>
      <w:r w:rsidR="00EB2BBB">
        <w:rPr>
          <w:rFonts w:ascii="Verdana" w:hAnsi="Verdana"/>
        </w:rPr>
        <w:t>s</w:t>
      </w:r>
      <w:r w:rsidRPr="004D1605">
        <w:rPr>
          <w:rFonts w:ascii="Verdana" w:hAnsi="Verdana"/>
        </w:rPr>
        <w:t>, and diagnostics</w:t>
      </w:r>
      <w:r w:rsidR="005E1F2E" w:rsidRPr="004D1605">
        <w:rPr>
          <w:rFonts w:ascii="Verdana" w:hAnsi="Verdana"/>
        </w:rPr>
        <w:t xml:space="preserve"> for the CPU board is organized under </w:t>
      </w:r>
      <w:r w:rsidR="00300478" w:rsidRPr="004D1605">
        <w:rPr>
          <w:rFonts w:ascii="Verdana" w:hAnsi="Verdana"/>
        </w:rPr>
        <w:t>four</w:t>
      </w:r>
      <w:r w:rsidR="005E1F2E" w:rsidRPr="004D1605">
        <w:rPr>
          <w:rFonts w:ascii="Verdana" w:hAnsi="Verdana"/>
        </w:rPr>
        <w:t xml:space="preserve"> separate sub-menus from the </w:t>
      </w:r>
      <w:r w:rsidR="001C680E" w:rsidRPr="004D1605">
        <w:rPr>
          <w:rFonts w:ascii="Verdana" w:hAnsi="Verdana"/>
        </w:rPr>
        <w:t xml:space="preserve">main entry into </w:t>
      </w:r>
      <w:r w:rsidRPr="004D1605">
        <w:rPr>
          <w:rFonts w:ascii="Verdana" w:hAnsi="Verdana"/>
        </w:rPr>
        <w:t>the self test routine</w:t>
      </w:r>
      <w:r w:rsidR="005E1F2E" w:rsidRPr="004D1605">
        <w:rPr>
          <w:rFonts w:ascii="Verdana" w:hAnsi="Verdana"/>
        </w:rPr>
        <w:t xml:space="preserve">.  When you first press the test switch inside the game's front door, you should see the displays blank, and the player 1 display show the word </w:t>
      </w:r>
      <w:r w:rsidR="00313556" w:rsidRPr="004D1605">
        <w:rPr>
          <w:rFonts w:ascii="Verdana" w:hAnsi="Verdana"/>
          <w:b/>
        </w:rPr>
        <w:t>SETUP</w:t>
      </w:r>
      <w:r w:rsidR="005E1F2E" w:rsidRPr="004D1605">
        <w:rPr>
          <w:rFonts w:ascii="Verdana" w:hAnsi="Verdana"/>
        </w:rPr>
        <w:t xml:space="preserve"> in rough alphanumerics.  (I don't want to hear any hassles about how "well" the 8-segment displays in the game display letters, so just keep that off the </w:t>
      </w:r>
      <w:r w:rsidR="006F044A" w:rsidRPr="004D1605">
        <w:rPr>
          <w:rFonts w:ascii="Verdana" w:hAnsi="Verdana"/>
        </w:rPr>
        <w:t>service call comments</w:t>
      </w:r>
      <w:r w:rsidR="005E1F2E" w:rsidRPr="004D1605">
        <w:rPr>
          <w:rFonts w:ascii="Verdana" w:hAnsi="Verdana"/>
        </w:rPr>
        <w:t xml:space="preserve">!)  </w:t>
      </w:r>
      <w:r w:rsidR="001C680E" w:rsidRPr="004D1605">
        <w:rPr>
          <w:rFonts w:ascii="Verdana" w:hAnsi="Verdana"/>
        </w:rPr>
        <w:t xml:space="preserve">The </w:t>
      </w:r>
      <w:r w:rsidR="00313556" w:rsidRPr="004D1605">
        <w:rPr>
          <w:rFonts w:ascii="Verdana" w:hAnsi="Verdana"/>
          <w:b/>
        </w:rPr>
        <w:t>SETUP</w:t>
      </w:r>
      <w:r w:rsidR="001C680E" w:rsidRPr="004D1605">
        <w:rPr>
          <w:rFonts w:ascii="Verdana" w:hAnsi="Verdana"/>
        </w:rPr>
        <w:t xml:space="preserve"> menu is used to set and adjust game specific features. Pressing the test switch again will offer the operator the chance to enter the </w:t>
      </w:r>
      <w:r w:rsidR="00313556" w:rsidRPr="004D1605">
        <w:rPr>
          <w:rFonts w:ascii="Verdana" w:hAnsi="Verdana"/>
          <w:b/>
        </w:rPr>
        <w:t>DATA</w:t>
      </w:r>
      <w:r w:rsidR="001C680E" w:rsidRPr="004D1605">
        <w:rPr>
          <w:rFonts w:ascii="Verdana" w:hAnsi="Verdana"/>
        </w:rPr>
        <w:t xml:space="preserve"> menu, </w:t>
      </w:r>
      <w:r w:rsidR="005E1F2E" w:rsidRPr="004D1605">
        <w:rPr>
          <w:rFonts w:ascii="Verdana" w:hAnsi="Verdana"/>
        </w:rPr>
        <w:t xml:space="preserve">used for </w:t>
      </w:r>
      <w:r w:rsidR="001C680E" w:rsidRPr="004D1605">
        <w:rPr>
          <w:rFonts w:ascii="Verdana" w:hAnsi="Verdana"/>
        </w:rPr>
        <w:t>displaying</w:t>
      </w:r>
      <w:r w:rsidR="005E1F2E" w:rsidRPr="004D1605">
        <w:rPr>
          <w:rFonts w:ascii="Verdana" w:hAnsi="Verdana"/>
        </w:rPr>
        <w:t xml:space="preserve"> and resetting bookkeeping statistics for the game.  </w:t>
      </w:r>
      <w:r w:rsidR="001C680E" w:rsidRPr="004D1605">
        <w:rPr>
          <w:rFonts w:ascii="Verdana" w:hAnsi="Verdana"/>
        </w:rPr>
        <w:t xml:space="preserve">The next main menu is </w:t>
      </w:r>
      <w:r w:rsidR="00EB2BBB">
        <w:rPr>
          <w:rFonts w:ascii="Verdana" w:hAnsi="Verdana"/>
        </w:rPr>
        <w:t>for</w:t>
      </w:r>
      <w:r w:rsidR="001C680E" w:rsidRPr="004D1605">
        <w:rPr>
          <w:rFonts w:ascii="Verdana" w:hAnsi="Verdana"/>
        </w:rPr>
        <w:t xml:space="preserve"> </w:t>
      </w:r>
      <w:r w:rsidR="00313556" w:rsidRPr="004D1605">
        <w:rPr>
          <w:rFonts w:ascii="Verdana" w:hAnsi="Verdana"/>
          <w:b/>
        </w:rPr>
        <w:t>HARDWR</w:t>
      </w:r>
      <w:r w:rsidR="005E1F2E" w:rsidRPr="004D1605">
        <w:rPr>
          <w:rFonts w:ascii="Verdana" w:hAnsi="Verdana"/>
        </w:rPr>
        <w:t xml:space="preserve">, used for testing the operational condition of the various </w:t>
      </w:r>
      <w:r w:rsidR="001C680E" w:rsidRPr="004D1605">
        <w:rPr>
          <w:rFonts w:ascii="Verdana" w:hAnsi="Verdana"/>
        </w:rPr>
        <w:t xml:space="preserve">components of the game.  The last </w:t>
      </w:r>
      <w:r w:rsidR="005E1F2E" w:rsidRPr="004D1605">
        <w:rPr>
          <w:rFonts w:ascii="Verdana" w:hAnsi="Verdana"/>
        </w:rPr>
        <w:t xml:space="preserve">menu </w:t>
      </w:r>
      <w:r w:rsidR="00EB2BBB" w:rsidRPr="004D1605">
        <w:rPr>
          <w:rFonts w:ascii="Verdana" w:hAnsi="Verdana"/>
        </w:rPr>
        <w:t>available</w:t>
      </w:r>
      <w:r w:rsidR="005E1F2E" w:rsidRPr="004D1605">
        <w:rPr>
          <w:rFonts w:ascii="Verdana" w:hAnsi="Verdana"/>
        </w:rPr>
        <w:t xml:space="preserve"> is the </w:t>
      </w:r>
      <w:r w:rsidR="00313556" w:rsidRPr="004D1605">
        <w:rPr>
          <w:rFonts w:ascii="Verdana" w:hAnsi="Verdana"/>
          <w:b/>
        </w:rPr>
        <w:t>OPTION</w:t>
      </w:r>
      <w:r w:rsidR="005E1F2E" w:rsidRPr="004D1605">
        <w:rPr>
          <w:rFonts w:ascii="Verdana" w:hAnsi="Verdana"/>
        </w:rPr>
        <w:t xml:space="preserve"> menu, and like the original CPU, this gives you the chance to set and modify different playing/bookkeeping options </w:t>
      </w:r>
      <w:r w:rsidR="001C680E" w:rsidRPr="004D1605">
        <w:rPr>
          <w:rFonts w:ascii="Verdana" w:hAnsi="Verdana"/>
        </w:rPr>
        <w:t>common to all the System 80</w:t>
      </w:r>
      <w:r w:rsidR="005E1F2E" w:rsidRPr="004D1605">
        <w:rPr>
          <w:rFonts w:ascii="Verdana" w:hAnsi="Verdana"/>
        </w:rPr>
        <w:t xml:space="preserve"> game</w:t>
      </w:r>
      <w:r w:rsidR="001C680E" w:rsidRPr="004D1605">
        <w:rPr>
          <w:rFonts w:ascii="Verdana" w:hAnsi="Verdana"/>
        </w:rPr>
        <w:t>s</w:t>
      </w:r>
      <w:r w:rsidR="005E1F2E" w:rsidRPr="004D1605">
        <w:rPr>
          <w:rFonts w:ascii="Verdana" w:hAnsi="Verdana"/>
        </w:rPr>
        <w:t xml:space="preserve">.  When the test switch is pressed yet again, the game will give the operator the chance to exit the test mode; </w:t>
      </w:r>
      <w:r w:rsidR="001C680E" w:rsidRPr="004D1605">
        <w:rPr>
          <w:rFonts w:ascii="Verdana" w:hAnsi="Verdana"/>
        </w:rPr>
        <w:t>(“</w:t>
      </w:r>
      <w:r w:rsidR="00313556" w:rsidRPr="004D1605">
        <w:rPr>
          <w:rFonts w:ascii="Verdana" w:hAnsi="Verdana"/>
          <w:b/>
        </w:rPr>
        <w:t>DONE</w:t>
      </w:r>
      <w:r w:rsidR="001C680E" w:rsidRPr="004D1605">
        <w:rPr>
          <w:rFonts w:ascii="Verdana" w:hAnsi="Verdana"/>
          <w:b/>
        </w:rPr>
        <w:t>”</w:t>
      </w:r>
      <w:r w:rsidR="001C680E" w:rsidRPr="004D1605">
        <w:rPr>
          <w:rFonts w:ascii="Verdana" w:hAnsi="Verdana"/>
        </w:rPr>
        <w:t>)</w:t>
      </w:r>
      <w:r w:rsidR="005E1F2E" w:rsidRPr="004D1605">
        <w:rPr>
          <w:rFonts w:ascii="Verdana" w:hAnsi="Verdana"/>
        </w:rPr>
        <w:t xml:space="preserve"> and resume game play</w:t>
      </w:r>
      <w:r w:rsidR="001C680E" w:rsidRPr="004D1605">
        <w:rPr>
          <w:rFonts w:ascii="Verdana" w:hAnsi="Verdana"/>
        </w:rPr>
        <w:t xml:space="preserve">.  To enter into any of the menus currently </w:t>
      </w:r>
      <w:r w:rsidR="005E1F2E" w:rsidRPr="004D1605">
        <w:rPr>
          <w:rFonts w:ascii="Verdana" w:hAnsi="Verdana"/>
        </w:rPr>
        <w:t xml:space="preserve">displayed in the player 1 display, </w:t>
      </w:r>
      <w:r w:rsidR="005E1F2E" w:rsidRPr="004D1605">
        <w:rPr>
          <w:rFonts w:ascii="Verdana" w:hAnsi="Verdana"/>
          <w:i/>
        </w:rPr>
        <w:t>press the replay button</w:t>
      </w:r>
      <w:r w:rsidR="005E1F2E" w:rsidRPr="004D1605">
        <w:rPr>
          <w:rFonts w:ascii="Verdana" w:hAnsi="Verdana"/>
        </w:rPr>
        <w:t xml:space="preserve"> on the front door.  This will select the option shown, whether it is a menu, or the </w:t>
      </w:r>
      <w:r w:rsidR="00313556" w:rsidRPr="004D1605">
        <w:rPr>
          <w:rFonts w:ascii="Verdana" w:hAnsi="Verdana"/>
          <w:b/>
        </w:rPr>
        <w:t>DONE</w:t>
      </w:r>
      <w:r w:rsidR="005E1F2E" w:rsidRPr="004D1605">
        <w:rPr>
          <w:rFonts w:ascii="Verdana" w:hAnsi="Verdana"/>
        </w:rPr>
        <w:t xml:space="preserve"> command.  </w:t>
      </w:r>
    </w:p>
    <w:p w:rsidR="005E1F2E" w:rsidRPr="004D1605" w:rsidRDefault="005E1F2E">
      <w:pPr>
        <w:jc w:val="both"/>
        <w:rPr>
          <w:rFonts w:ascii="Verdana" w:hAnsi="Verdana"/>
        </w:rPr>
      </w:pPr>
    </w:p>
    <w:p w:rsidR="005E1F2E" w:rsidRPr="004D1605" w:rsidRDefault="005E1F2E">
      <w:pPr>
        <w:jc w:val="both"/>
        <w:rPr>
          <w:rFonts w:ascii="Verdana" w:hAnsi="Verdana"/>
        </w:rPr>
      </w:pPr>
      <w:r w:rsidRPr="004D1605">
        <w:rPr>
          <w:rFonts w:ascii="Verdana" w:hAnsi="Verdana"/>
        </w:rPr>
        <w:t>When a sub-menu has been selected</w:t>
      </w:r>
      <w:r w:rsidR="00171A96" w:rsidRPr="004D1605">
        <w:rPr>
          <w:rFonts w:ascii="Verdana" w:hAnsi="Verdana"/>
        </w:rPr>
        <w:t>,</w:t>
      </w:r>
      <w:r w:rsidRPr="004D1605">
        <w:rPr>
          <w:rFonts w:ascii="Verdana" w:hAnsi="Verdana"/>
        </w:rPr>
        <w:t xml:space="preserve"> </w:t>
      </w:r>
      <w:r w:rsidR="00171A96" w:rsidRPr="004D1605">
        <w:rPr>
          <w:rFonts w:ascii="Verdana" w:hAnsi="Verdana"/>
        </w:rPr>
        <w:t>the player 1 and</w:t>
      </w:r>
      <w:r w:rsidRPr="004D1605">
        <w:rPr>
          <w:rFonts w:ascii="Verdana" w:hAnsi="Verdana"/>
        </w:rPr>
        <w:t xml:space="preserve"> player 2 display</w:t>
      </w:r>
      <w:r w:rsidR="007D524B" w:rsidRPr="004D1605">
        <w:rPr>
          <w:rFonts w:ascii="Verdana" w:hAnsi="Verdana"/>
        </w:rPr>
        <w:t>s</w:t>
      </w:r>
      <w:r w:rsidRPr="004D1605">
        <w:rPr>
          <w:rFonts w:ascii="Verdana" w:hAnsi="Verdana"/>
        </w:rPr>
        <w:t xml:space="preserve"> will begin to </w:t>
      </w:r>
      <w:r w:rsidR="007D524B" w:rsidRPr="004D1605">
        <w:rPr>
          <w:rFonts w:ascii="Verdana" w:hAnsi="Verdana"/>
        </w:rPr>
        <w:t>show</w:t>
      </w:r>
      <w:r w:rsidRPr="004D1605">
        <w:rPr>
          <w:rFonts w:ascii="Verdana" w:hAnsi="Verdana"/>
        </w:rPr>
        <w:t xml:space="preserve"> the fields available for that sub-menu, while the player 3 display will show the value of that field.  T</w:t>
      </w:r>
      <w:r w:rsidR="00171A96" w:rsidRPr="004D1605">
        <w:rPr>
          <w:rFonts w:ascii="Verdana" w:hAnsi="Verdana"/>
        </w:rPr>
        <w:t>o advance the field displayed</w:t>
      </w:r>
      <w:r w:rsidRPr="004D1605">
        <w:rPr>
          <w:rFonts w:ascii="Verdana" w:hAnsi="Verdana"/>
        </w:rPr>
        <w:t>, depress the test button.  To increment/cycle the value displayed</w:t>
      </w:r>
      <w:r w:rsidR="00171A96" w:rsidRPr="004D1605">
        <w:rPr>
          <w:rFonts w:ascii="Verdana" w:hAnsi="Verdana"/>
        </w:rPr>
        <w:t xml:space="preserve"> in the third display</w:t>
      </w:r>
      <w:r w:rsidRPr="004D1605">
        <w:rPr>
          <w:rFonts w:ascii="Verdana" w:hAnsi="Verdana"/>
        </w:rPr>
        <w:t xml:space="preserve">, repeatedly press the replay button.  To zero this value press the test button and the replay button simultaneously.  (In this case "simultaneously" means to be pressed </w:t>
      </w:r>
      <w:r w:rsidR="00EB2BBB">
        <w:rPr>
          <w:rFonts w:ascii="Verdana" w:hAnsi="Verdana"/>
        </w:rPr>
        <w:t xml:space="preserve">together </w:t>
      </w:r>
      <w:r w:rsidRPr="004D1605">
        <w:rPr>
          <w:rFonts w:ascii="Verdana" w:hAnsi="Verdana"/>
        </w:rPr>
        <w:t xml:space="preserve">as closely spaced in time as can be expected.  The easiest method to accomplish this is to press and hold the replay button, then depress the test button, and then quickly release both.)  Selecting the </w:t>
      </w:r>
      <w:r w:rsidR="00313556" w:rsidRPr="004D1605">
        <w:rPr>
          <w:rFonts w:ascii="Verdana" w:hAnsi="Verdana"/>
          <w:b/>
        </w:rPr>
        <w:t>DONE</w:t>
      </w:r>
      <w:r w:rsidRPr="004D1605">
        <w:rPr>
          <w:rFonts w:ascii="Verdana" w:hAnsi="Verdana"/>
        </w:rPr>
        <w:t xml:space="preserve"> field in a sub-menu, will return the user to the </w:t>
      </w:r>
      <w:r w:rsidR="00171A96" w:rsidRPr="004D1605">
        <w:rPr>
          <w:rFonts w:ascii="Verdana" w:hAnsi="Verdana"/>
        </w:rPr>
        <w:t>parent</w:t>
      </w:r>
      <w:r w:rsidRPr="004D1605">
        <w:rPr>
          <w:rFonts w:ascii="Verdana" w:hAnsi="Verdana"/>
        </w:rPr>
        <w:t xml:space="preserve"> menu, clearing the player 2 and 3 displays.  To advance onto the next field, after modification</w:t>
      </w:r>
      <w:r w:rsidR="006F3DCB" w:rsidRPr="004D1605">
        <w:rPr>
          <w:rFonts w:ascii="Verdana" w:hAnsi="Verdana"/>
        </w:rPr>
        <w:t>, of the value</w:t>
      </w:r>
      <w:r w:rsidRPr="004D1605">
        <w:rPr>
          <w:rFonts w:ascii="Verdana" w:hAnsi="Verdana"/>
        </w:rPr>
        <w:t>, depress the test button once again.</w:t>
      </w:r>
    </w:p>
    <w:p w:rsidR="005E1F2E" w:rsidRDefault="005E1F2E">
      <w:pPr>
        <w:rPr>
          <w:sz w:val="28"/>
        </w:rPr>
      </w:pPr>
    </w:p>
    <w:p w:rsidR="005E1F2E" w:rsidRPr="006F3DCB" w:rsidRDefault="00313556" w:rsidP="002C1B90">
      <w:pPr>
        <w:pStyle w:val="Heading3"/>
      </w:pPr>
      <w:bookmarkStart w:id="11" w:name="_Toc502416245"/>
      <w:r>
        <w:t>SETUP</w:t>
      </w:r>
      <w:bookmarkEnd w:id="11"/>
    </w:p>
    <w:p w:rsidR="005E1F2E" w:rsidRPr="004D1605" w:rsidRDefault="00675E09">
      <w:pPr>
        <w:rPr>
          <w:rFonts w:ascii="Verdana" w:hAnsi="Verdana"/>
        </w:rPr>
      </w:pPr>
      <w:r w:rsidRPr="004D1605">
        <w:rPr>
          <w:rFonts w:ascii="Verdana" w:hAnsi="Verdana"/>
        </w:rPr>
        <w:t xml:space="preserve">Fields in the </w:t>
      </w:r>
      <w:r w:rsidR="00313556" w:rsidRPr="004D1605">
        <w:rPr>
          <w:rFonts w:ascii="Verdana" w:hAnsi="Verdana"/>
        </w:rPr>
        <w:t>SETUP</w:t>
      </w:r>
      <w:r w:rsidRPr="004D1605">
        <w:rPr>
          <w:rFonts w:ascii="Verdana" w:hAnsi="Verdana"/>
        </w:rPr>
        <w:t xml:space="preserve"> menu will contain customizable settings for the specific game used.  In general the fields will at least contain the following variables.</w:t>
      </w:r>
    </w:p>
    <w:p w:rsidR="005E1F2E" w:rsidRPr="004D1605" w:rsidRDefault="005E1F2E">
      <w:pPr>
        <w:rPr>
          <w:rFonts w:ascii="Verdana" w:hAnsi="Verdana"/>
        </w:rPr>
      </w:pPr>
    </w:p>
    <w:p w:rsidR="008956E3" w:rsidRPr="008956E3" w:rsidRDefault="008956E3" w:rsidP="008956E3">
      <w:pPr>
        <w:tabs>
          <w:tab w:val="left" w:pos="990"/>
          <w:tab w:val="left" w:pos="3150"/>
          <w:tab w:val="left" w:pos="5670"/>
        </w:tabs>
        <w:autoSpaceDE w:val="0"/>
        <w:autoSpaceDN w:val="0"/>
        <w:spacing w:after="120"/>
        <w:rPr>
          <w:sz w:val="24"/>
          <w:szCs w:val="24"/>
        </w:rPr>
      </w:pPr>
      <w:r w:rsidRPr="008956E3">
        <w:rPr>
          <w:sz w:val="24"/>
          <w:szCs w:val="24"/>
        </w:rPr>
        <w:tab/>
      </w:r>
      <w:r w:rsidRPr="008956E3">
        <w:rPr>
          <w:b/>
          <w:sz w:val="24"/>
          <w:szCs w:val="24"/>
          <w:u w:val="single"/>
        </w:rPr>
        <w:t>Field</w:t>
      </w:r>
      <w:r w:rsidRPr="008956E3">
        <w:rPr>
          <w:sz w:val="24"/>
          <w:szCs w:val="24"/>
        </w:rPr>
        <w:tab/>
      </w:r>
      <w:r w:rsidRPr="008956E3">
        <w:rPr>
          <w:b/>
          <w:sz w:val="24"/>
          <w:szCs w:val="24"/>
          <w:u w:val="single"/>
        </w:rPr>
        <w:t>Description</w:t>
      </w:r>
      <w:r w:rsidRPr="008956E3">
        <w:rPr>
          <w:sz w:val="24"/>
          <w:szCs w:val="24"/>
        </w:rPr>
        <w:tab/>
      </w:r>
      <w:r w:rsidRPr="008956E3">
        <w:rPr>
          <w:b/>
          <w:sz w:val="24"/>
          <w:szCs w:val="24"/>
          <w:u w:val="single"/>
        </w:rPr>
        <w:t>Possible Values</w:t>
      </w:r>
    </w:p>
    <w:p w:rsidR="008956E3" w:rsidRDefault="008956E3" w:rsidP="003616BD">
      <w:pPr>
        <w:tabs>
          <w:tab w:val="left" w:pos="720"/>
          <w:tab w:val="left" w:pos="2610"/>
          <w:tab w:val="left" w:pos="5400"/>
        </w:tabs>
        <w:spacing w:after="120"/>
      </w:pPr>
      <w:r>
        <w:tab/>
      </w:r>
      <w:r w:rsidRPr="003616BD">
        <w:rPr>
          <w:rFonts w:ascii="Arial Narrow" w:hAnsi="Arial Narrow"/>
          <w:b/>
        </w:rPr>
        <w:t>NUMBER BALLS</w:t>
      </w:r>
      <w:r>
        <w:tab/>
        <w:t xml:space="preserve">Number of balls per game. </w:t>
      </w:r>
      <w:r>
        <w:tab/>
        <w:t xml:space="preserve">Normally 3 or </w:t>
      </w:r>
      <w:r w:rsidRPr="006F4517">
        <w:rPr>
          <w:b/>
        </w:rPr>
        <w:t>5</w:t>
      </w:r>
      <w:r>
        <w:t xml:space="preserve">, but not limited.  </w:t>
      </w:r>
    </w:p>
    <w:p w:rsidR="008956E3" w:rsidRDefault="008956E3" w:rsidP="008956E3">
      <w:pPr>
        <w:tabs>
          <w:tab w:val="left" w:pos="720"/>
          <w:tab w:val="left" w:pos="2610"/>
          <w:tab w:val="left" w:pos="5400"/>
        </w:tabs>
      </w:pPr>
      <w:r>
        <w:tab/>
      </w:r>
      <w:r w:rsidRPr="003616BD">
        <w:rPr>
          <w:rFonts w:ascii="Arial Narrow" w:hAnsi="Arial Narrow"/>
          <w:b/>
        </w:rPr>
        <w:t xml:space="preserve">FIRST </w:t>
      </w:r>
      <w:r w:rsidR="003616BD">
        <w:rPr>
          <w:rFonts w:ascii="Arial Narrow" w:hAnsi="Arial Narrow"/>
          <w:b/>
        </w:rPr>
        <w:t xml:space="preserve">   </w:t>
      </w:r>
      <w:r w:rsidRPr="003616BD">
        <w:rPr>
          <w:rFonts w:ascii="Arial Narrow" w:hAnsi="Arial Narrow"/>
          <w:b/>
        </w:rPr>
        <w:t>THRESH</w:t>
      </w:r>
      <w:r>
        <w:tab/>
        <w:t>First scoring threshold for player</w:t>
      </w:r>
      <w:r>
        <w:tab/>
        <w:t>Any value from 10,000 to 990,000</w:t>
      </w:r>
    </w:p>
    <w:p w:rsidR="008956E3" w:rsidRDefault="008956E3" w:rsidP="008956E3">
      <w:pPr>
        <w:tabs>
          <w:tab w:val="left" w:pos="720"/>
          <w:tab w:val="left" w:pos="2610"/>
          <w:tab w:val="left" w:pos="5400"/>
        </w:tabs>
      </w:pPr>
      <w:r>
        <w:tab/>
      </w:r>
      <w:r>
        <w:tab/>
        <w:t>to achieve a credit</w:t>
      </w:r>
      <w:r>
        <w:tab/>
        <w:t>must be less than other thresholds.</w:t>
      </w:r>
    </w:p>
    <w:p w:rsidR="008956E3" w:rsidRDefault="008956E3" w:rsidP="003616BD">
      <w:pPr>
        <w:tabs>
          <w:tab w:val="left" w:pos="720"/>
          <w:tab w:val="left" w:pos="2610"/>
          <w:tab w:val="left" w:pos="5400"/>
        </w:tabs>
        <w:spacing w:after="120"/>
      </w:pPr>
      <w:r>
        <w:tab/>
      </w:r>
      <w:r>
        <w:tab/>
      </w:r>
      <w:r>
        <w:tab/>
        <w:t xml:space="preserve">Factory default = </w:t>
      </w:r>
      <w:r w:rsidRPr="006F4517">
        <w:rPr>
          <w:b/>
        </w:rPr>
        <w:t>120,000</w:t>
      </w:r>
      <w:r>
        <w:tab/>
      </w:r>
    </w:p>
    <w:p w:rsidR="008956E3" w:rsidRDefault="008956E3" w:rsidP="008956E3">
      <w:pPr>
        <w:tabs>
          <w:tab w:val="left" w:pos="720"/>
          <w:tab w:val="left" w:pos="2610"/>
          <w:tab w:val="left" w:pos="5400"/>
        </w:tabs>
      </w:pPr>
      <w:r>
        <w:tab/>
      </w:r>
      <w:r w:rsidRPr="003616BD">
        <w:rPr>
          <w:rFonts w:ascii="Arial Narrow" w:hAnsi="Arial Narrow"/>
          <w:b/>
        </w:rPr>
        <w:t>SECOnD THRESH</w:t>
      </w:r>
      <w:r>
        <w:tab/>
        <w:t>Second scoring threshold</w:t>
      </w:r>
      <w:r>
        <w:tab/>
        <w:t>Should be greater than the 1</w:t>
      </w:r>
      <w:r w:rsidRPr="005635A8">
        <w:rPr>
          <w:vertAlign w:val="superscript"/>
        </w:rPr>
        <w:t>st</w:t>
      </w:r>
      <w:r>
        <w:t xml:space="preserve"> threshold</w:t>
      </w:r>
    </w:p>
    <w:p w:rsidR="008956E3" w:rsidRDefault="008956E3" w:rsidP="008956E3">
      <w:pPr>
        <w:tabs>
          <w:tab w:val="left" w:pos="720"/>
          <w:tab w:val="left" w:pos="2610"/>
          <w:tab w:val="left" w:pos="5400"/>
        </w:tabs>
      </w:pPr>
      <w:r>
        <w:tab/>
      </w:r>
      <w:r>
        <w:tab/>
      </w:r>
      <w:r>
        <w:tab/>
        <w:t xml:space="preserve">If less than this value, or “0”, </w:t>
      </w:r>
    </w:p>
    <w:p w:rsidR="008956E3" w:rsidRDefault="008956E3" w:rsidP="008956E3">
      <w:pPr>
        <w:tabs>
          <w:tab w:val="left" w:pos="720"/>
          <w:tab w:val="left" w:pos="2610"/>
          <w:tab w:val="left" w:pos="5400"/>
        </w:tabs>
      </w:pPr>
      <w:r>
        <w:tab/>
      </w:r>
      <w:r>
        <w:tab/>
      </w:r>
      <w:r>
        <w:tab/>
        <w:t>thresholding is ended.</w:t>
      </w:r>
    </w:p>
    <w:p w:rsidR="008956E3" w:rsidRDefault="008956E3" w:rsidP="003616BD">
      <w:pPr>
        <w:tabs>
          <w:tab w:val="left" w:pos="720"/>
          <w:tab w:val="left" w:pos="2610"/>
          <w:tab w:val="left" w:pos="5400"/>
        </w:tabs>
        <w:spacing w:after="120"/>
      </w:pPr>
      <w:r>
        <w:lastRenderedPageBreak/>
        <w:tab/>
      </w:r>
      <w:r>
        <w:tab/>
      </w:r>
      <w:r>
        <w:tab/>
        <w:t xml:space="preserve">Factory default = </w:t>
      </w:r>
      <w:r w:rsidRPr="006F4517">
        <w:rPr>
          <w:b/>
        </w:rPr>
        <w:t>180,000</w:t>
      </w:r>
      <w:r>
        <w:tab/>
      </w:r>
    </w:p>
    <w:p w:rsidR="008956E3" w:rsidRDefault="008956E3" w:rsidP="008956E3">
      <w:pPr>
        <w:tabs>
          <w:tab w:val="left" w:pos="720"/>
          <w:tab w:val="left" w:pos="2610"/>
          <w:tab w:val="left" w:pos="5400"/>
        </w:tabs>
      </w:pPr>
      <w:r>
        <w:tab/>
      </w:r>
      <w:r w:rsidRPr="003616BD">
        <w:rPr>
          <w:rFonts w:ascii="Arial Narrow" w:hAnsi="Arial Narrow"/>
          <w:b/>
        </w:rPr>
        <w:t xml:space="preserve">THIRD </w:t>
      </w:r>
      <w:r w:rsidR="003616BD">
        <w:rPr>
          <w:rFonts w:ascii="Arial Narrow" w:hAnsi="Arial Narrow"/>
          <w:b/>
        </w:rPr>
        <w:t xml:space="preserve"> </w:t>
      </w:r>
      <w:r w:rsidRPr="003616BD">
        <w:rPr>
          <w:rFonts w:ascii="Arial Narrow" w:hAnsi="Arial Narrow"/>
          <w:b/>
        </w:rPr>
        <w:t>THRESH</w:t>
      </w:r>
      <w:r>
        <w:tab/>
        <w:t>Second scoring threshold</w:t>
      </w:r>
      <w:r>
        <w:tab/>
        <w:t>Should be greater than the 2</w:t>
      </w:r>
      <w:r w:rsidRPr="009C1A57">
        <w:rPr>
          <w:vertAlign w:val="superscript"/>
        </w:rPr>
        <w:t>nd</w:t>
      </w:r>
      <w:r>
        <w:t xml:space="preserve"> threshold</w:t>
      </w:r>
    </w:p>
    <w:p w:rsidR="008956E3" w:rsidRDefault="008956E3" w:rsidP="008956E3">
      <w:pPr>
        <w:tabs>
          <w:tab w:val="left" w:pos="720"/>
          <w:tab w:val="left" w:pos="2610"/>
          <w:tab w:val="left" w:pos="5400"/>
        </w:tabs>
      </w:pPr>
      <w:r>
        <w:tab/>
      </w:r>
      <w:r>
        <w:tab/>
      </w:r>
      <w:r>
        <w:tab/>
        <w:t xml:space="preserve">If less than this value, or “0”, </w:t>
      </w:r>
    </w:p>
    <w:p w:rsidR="008956E3" w:rsidRDefault="008956E3" w:rsidP="008956E3">
      <w:pPr>
        <w:tabs>
          <w:tab w:val="left" w:pos="720"/>
          <w:tab w:val="left" w:pos="2610"/>
          <w:tab w:val="left" w:pos="5400"/>
        </w:tabs>
      </w:pPr>
      <w:r>
        <w:tab/>
      </w:r>
      <w:r>
        <w:tab/>
      </w:r>
      <w:r>
        <w:tab/>
        <w:t>thresholding is ended.</w:t>
      </w:r>
    </w:p>
    <w:p w:rsidR="008956E3" w:rsidRDefault="008956E3" w:rsidP="003616BD">
      <w:pPr>
        <w:tabs>
          <w:tab w:val="left" w:pos="720"/>
          <w:tab w:val="left" w:pos="2610"/>
          <w:tab w:val="left" w:pos="5400"/>
        </w:tabs>
        <w:spacing w:after="120"/>
      </w:pPr>
      <w:r>
        <w:tab/>
      </w:r>
      <w:r>
        <w:tab/>
      </w:r>
      <w:r>
        <w:tab/>
        <w:t xml:space="preserve">Factory default = </w:t>
      </w:r>
      <w:r w:rsidRPr="006F4517">
        <w:rPr>
          <w:b/>
        </w:rPr>
        <w:t>280,000</w:t>
      </w:r>
      <w:r>
        <w:tab/>
      </w:r>
    </w:p>
    <w:p w:rsidR="008956E3" w:rsidRDefault="008956E3" w:rsidP="008956E3">
      <w:pPr>
        <w:tabs>
          <w:tab w:val="left" w:pos="720"/>
          <w:tab w:val="left" w:pos="2610"/>
          <w:tab w:val="left" w:pos="5400"/>
        </w:tabs>
      </w:pPr>
      <w:r>
        <w:tab/>
      </w:r>
      <w:r w:rsidRPr="003616BD">
        <w:rPr>
          <w:rFonts w:ascii="Arial Narrow" w:hAnsi="Arial Narrow"/>
          <w:b/>
        </w:rPr>
        <w:t xml:space="preserve">HIGH </w:t>
      </w:r>
      <w:r w:rsidR="003616BD">
        <w:rPr>
          <w:rFonts w:ascii="Arial Narrow" w:hAnsi="Arial Narrow"/>
          <w:b/>
        </w:rPr>
        <w:t xml:space="preserve">   </w:t>
      </w:r>
      <w:r w:rsidRPr="003616BD">
        <w:rPr>
          <w:rFonts w:ascii="Arial Narrow" w:hAnsi="Arial Narrow"/>
          <w:b/>
        </w:rPr>
        <w:t>SCORE</w:t>
      </w:r>
      <w:r>
        <w:tab/>
        <w:t>Highest score to date preset</w:t>
      </w:r>
      <w:r>
        <w:tab/>
        <w:t>Any value from 10,000 to 990,000</w:t>
      </w:r>
    </w:p>
    <w:p w:rsidR="008956E3" w:rsidRDefault="008956E3" w:rsidP="008956E3">
      <w:pPr>
        <w:tabs>
          <w:tab w:val="left" w:pos="720"/>
          <w:tab w:val="left" w:pos="2610"/>
          <w:tab w:val="left" w:pos="5400"/>
        </w:tabs>
      </w:pPr>
      <w:r>
        <w:tab/>
      </w:r>
      <w:r>
        <w:tab/>
      </w:r>
      <w:r>
        <w:tab/>
        <w:t>This value is updated at the end of the</w:t>
      </w:r>
    </w:p>
    <w:p w:rsidR="008956E3" w:rsidRDefault="008956E3" w:rsidP="008956E3">
      <w:pPr>
        <w:tabs>
          <w:tab w:val="left" w:pos="720"/>
          <w:tab w:val="left" w:pos="2610"/>
          <w:tab w:val="left" w:pos="5400"/>
        </w:tabs>
      </w:pPr>
      <w:r>
        <w:tab/>
      </w:r>
      <w:r>
        <w:tab/>
      </w:r>
      <w:r>
        <w:tab/>
        <w:t>game if exceeded by any player.</w:t>
      </w:r>
    </w:p>
    <w:p w:rsidR="008956E3" w:rsidRDefault="008956E3" w:rsidP="003616BD">
      <w:pPr>
        <w:tabs>
          <w:tab w:val="left" w:pos="720"/>
          <w:tab w:val="left" w:pos="2610"/>
          <w:tab w:val="left" w:pos="5400"/>
        </w:tabs>
        <w:spacing w:after="120"/>
      </w:pPr>
      <w:r>
        <w:tab/>
      </w:r>
      <w:r>
        <w:tab/>
      </w:r>
      <w:r>
        <w:tab/>
        <w:t xml:space="preserve">Factory default = </w:t>
      </w:r>
      <w:r w:rsidRPr="006F4517">
        <w:rPr>
          <w:b/>
        </w:rPr>
        <w:t>320,000</w:t>
      </w:r>
      <w:r>
        <w:tab/>
      </w:r>
    </w:p>
    <w:p w:rsidR="008956E3" w:rsidRDefault="008956E3" w:rsidP="008956E3">
      <w:pPr>
        <w:tabs>
          <w:tab w:val="left" w:pos="720"/>
          <w:tab w:val="left" w:pos="2610"/>
          <w:tab w:val="left" w:pos="5400"/>
        </w:tabs>
      </w:pPr>
      <w:r>
        <w:tab/>
      </w:r>
      <w:r w:rsidRPr="003616BD">
        <w:rPr>
          <w:rFonts w:ascii="Arial Narrow" w:hAnsi="Arial Narrow"/>
          <w:b/>
        </w:rPr>
        <w:t xml:space="preserve">AUTO </w:t>
      </w:r>
      <w:r w:rsidR="003616BD">
        <w:rPr>
          <w:rFonts w:ascii="Arial Narrow" w:hAnsi="Arial Narrow"/>
          <w:b/>
        </w:rPr>
        <w:t xml:space="preserve">  </w:t>
      </w:r>
      <w:r w:rsidRPr="003616BD">
        <w:rPr>
          <w:rFonts w:ascii="Arial Narrow" w:hAnsi="Arial Narrow"/>
          <w:b/>
        </w:rPr>
        <w:t>PERCEn</w:t>
      </w:r>
      <w:r>
        <w:t xml:space="preserve"> </w:t>
      </w:r>
      <w:r>
        <w:tab/>
        <w:t xml:space="preserve">Automatically adjusts the </w:t>
      </w:r>
      <w:r>
        <w:tab/>
      </w:r>
      <w:r w:rsidRPr="006F4517">
        <w:rPr>
          <w:b/>
        </w:rPr>
        <w:t>0</w:t>
      </w:r>
      <w:r>
        <w:t xml:space="preserve"> (disabled) – 30 percent</w:t>
      </w:r>
      <w:r w:rsidR="00E72B77">
        <w:t xml:space="preserve"> of games</w:t>
      </w:r>
    </w:p>
    <w:p w:rsidR="008956E3" w:rsidRDefault="008956E3" w:rsidP="008956E3">
      <w:pPr>
        <w:tabs>
          <w:tab w:val="left" w:pos="720"/>
          <w:tab w:val="left" w:pos="2610"/>
          <w:tab w:val="left" w:pos="5400"/>
        </w:tabs>
      </w:pPr>
      <w:r>
        <w:tab/>
      </w:r>
      <w:r>
        <w:tab/>
        <w:t xml:space="preserve">threshold values up / down </w:t>
      </w:r>
      <w:r w:rsidR="00E72B77">
        <w:tab/>
        <w:t>played.</w:t>
      </w:r>
    </w:p>
    <w:p w:rsidR="008956E3" w:rsidRDefault="008956E3" w:rsidP="008956E3">
      <w:pPr>
        <w:tabs>
          <w:tab w:val="left" w:pos="720"/>
          <w:tab w:val="left" w:pos="2610"/>
          <w:tab w:val="left" w:pos="5400"/>
        </w:tabs>
      </w:pPr>
      <w:r>
        <w:tab/>
      </w:r>
      <w:r>
        <w:tab/>
        <w:t xml:space="preserve">based on the average game </w:t>
      </w:r>
    </w:p>
    <w:p w:rsidR="008956E3" w:rsidRDefault="008956E3" w:rsidP="008956E3">
      <w:pPr>
        <w:tabs>
          <w:tab w:val="left" w:pos="720"/>
          <w:tab w:val="left" w:pos="2610"/>
          <w:tab w:val="left" w:pos="5400"/>
        </w:tabs>
      </w:pPr>
      <w:r>
        <w:tab/>
      </w:r>
      <w:r>
        <w:tab/>
        <w:t xml:space="preserve">score in order to achieve the </w:t>
      </w:r>
    </w:p>
    <w:p w:rsidR="008956E3" w:rsidRDefault="008956E3" w:rsidP="008956E3">
      <w:pPr>
        <w:tabs>
          <w:tab w:val="left" w:pos="720"/>
          <w:tab w:val="left" w:pos="2610"/>
          <w:tab w:val="left" w:pos="5400"/>
        </w:tabs>
      </w:pPr>
      <w:r>
        <w:tab/>
      </w:r>
      <w:r>
        <w:tab/>
        <w:t>set percentage of games that</w:t>
      </w:r>
    </w:p>
    <w:p w:rsidR="008956E3" w:rsidRDefault="008956E3" w:rsidP="003616BD">
      <w:pPr>
        <w:tabs>
          <w:tab w:val="left" w:pos="720"/>
          <w:tab w:val="left" w:pos="2610"/>
          <w:tab w:val="left" w:pos="5400"/>
        </w:tabs>
        <w:spacing w:after="120"/>
      </w:pPr>
      <w:r>
        <w:tab/>
      </w:r>
      <w:r>
        <w:tab/>
        <w:t>would award the first threshold</w:t>
      </w:r>
    </w:p>
    <w:p w:rsidR="008956E3" w:rsidRDefault="008956E3" w:rsidP="008956E3">
      <w:pPr>
        <w:tabs>
          <w:tab w:val="left" w:pos="720"/>
          <w:tab w:val="left" w:pos="2610"/>
          <w:tab w:val="left" w:pos="5400"/>
        </w:tabs>
      </w:pPr>
      <w:r>
        <w:tab/>
      </w:r>
      <w:r w:rsidRPr="003616BD">
        <w:rPr>
          <w:rFonts w:ascii="Arial Narrow" w:hAnsi="Arial Narrow"/>
          <w:b/>
        </w:rPr>
        <w:t>BALL</w:t>
      </w:r>
      <w:r w:rsidR="003616BD">
        <w:rPr>
          <w:rFonts w:ascii="Arial Narrow" w:hAnsi="Arial Narrow"/>
          <w:b/>
        </w:rPr>
        <w:t xml:space="preserve"> </w:t>
      </w:r>
      <w:r w:rsidRPr="003616BD">
        <w:rPr>
          <w:rFonts w:ascii="Arial Narrow" w:hAnsi="Arial Narrow"/>
          <w:b/>
        </w:rPr>
        <w:t xml:space="preserve"> SAVE</w:t>
      </w:r>
      <w:r>
        <w:tab/>
        <w:t xml:space="preserve">The amount of time, in seconds, </w:t>
      </w:r>
      <w:r>
        <w:tab/>
      </w:r>
      <w:r w:rsidRPr="006F4517">
        <w:rPr>
          <w:b/>
        </w:rPr>
        <w:t>0</w:t>
      </w:r>
      <w:r>
        <w:t xml:space="preserve"> (disabled) – 40 seconds</w:t>
      </w:r>
    </w:p>
    <w:p w:rsidR="008956E3" w:rsidRDefault="008956E3" w:rsidP="008956E3">
      <w:pPr>
        <w:tabs>
          <w:tab w:val="left" w:pos="720"/>
          <w:tab w:val="left" w:pos="2610"/>
          <w:tab w:val="left" w:pos="5400"/>
        </w:tabs>
      </w:pPr>
      <w:r>
        <w:tab/>
      </w:r>
      <w:r>
        <w:tab/>
        <w:t>that the game will grant the player</w:t>
      </w:r>
    </w:p>
    <w:p w:rsidR="008956E3" w:rsidRDefault="008956E3" w:rsidP="003616BD">
      <w:pPr>
        <w:tabs>
          <w:tab w:val="left" w:pos="720"/>
          <w:tab w:val="left" w:pos="2610"/>
          <w:tab w:val="left" w:pos="5400"/>
        </w:tabs>
        <w:spacing w:after="120"/>
      </w:pPr>
      <w:r>
        <w:tab/>
      </w:r>
      <w:r>
        <w:tab/>
        <w:t xml:space="preserve">a “mulligan” for </w:t>
      </w:r>
      <w:r w:rsidR="00E72B77">
        <w:t xml:space="preserve">losing the </w:t>
      </w:r>
      <w:r>
        <w:t xml:space="preserve">ball </w:t>
      </w:r>
    </w:p>
    <w:p w:rsidR="008956E3" w:rsidRDefault="008956E3" w:rsidP="008956E3">
      <w:pPr>
        <w:tabs>
          <w:tab w:val="left" w:pos="720"/>
          <w:tab w:val="left" w:pos="2610"/>
          <w:tab w:val="left" w:pos="5400"/>
        </w:tabs>
      </w:pPr>
      <w:r>
        <w:tab/>
      </w:r>
      <w:r w:rsidRPr="003616BD">
        <w:rPr>
          <w:rFonts w:ascii="Arial Narrow" w:hAnsi="Arial Narrow"/>
          <w:b/>
        </w:rPr>
        <w:t xml:space="preserve">ENABLE </w:t>
      </w:r>
      <w:r w:rsidR="003616BD">
        <w:rPr>
          <w:rFonts w:ascii="Arial Narrow" w:hAnsi="Arial Narrow"/>
          <w:b/>
        </w:rPr>
        <w:t xml:space="preserve"> </w:t>
      </w:r>
      <w:r w:rsidRPr="003616BD">
        <w:rPr>
          <w:rFonts w:ascii="Arial Narrow" w:hAnsi="Arial Narrow"/>
          <w:b/>
        </w:rPr>
        <w:t>4 HSTD</w:t>
      </w:r>
      <w:r>
        <w:t xml:space="preserve"> </w:t>
      </w:r>
      <w:r>
        <w:tab/>
        <w:t xml:space="preserve">Maintain four different high </w:t>
      </w:r>
      <w:r>
        <w:tab/>
      </w:r>
      <w:r w:rsidRPr="006F4517">
        <w:rPr>
          <w:b/>
        </w:rPr>
        <w:t>0</w:t>
      </w:r>
      <w:r>
        <w:t xml:space="preserve"> - disabled; 1 – enabled</w:t>
      </w:r>
    </w:p>
    <w:p w:rsidR="008956E3" w:rsidRDefault="008956E3" w:rsidP="003616BD">
      <w:pPr>
        <w:tabs>
          <w:tab w:val="left" w:pos="720"/>
          <w:tab w:val="left" w:pos="2610"/>
          <w:tab w:val="left" w:pos="5400"/>
        </w:tabs>
        <w:spacing w:after="120"/>
      </w:pPr>
      <w:r>
        <w:tab/>
      </w:r>
      <w:r>
        <w:tab/>
        <w:t>scores to date, or only one.</w:t>
      </w:r>
    </w:p>
    <w:p w:rsidR="008956E3" w:rsidRDefault="008956E3" w:rsidP="008956E3">
      <w:pPr>
        <w:tabs>
          <w:tab w:val="left" w:pos="720"/>
          <w:tab w:val="left" w:pos="2610"/>
          <w:tab w:val="left" w:pos="5400"/>
        </w:tabs>
      </w:pPr>
      <w:r>
        <w:tab/>
      </w:r>
      <w:r w:rsidRPr="003616BD">
        <w:rPr>
          <w:rFonts w:ascii="Arial Narrow" w:hAnsi="Arial Narrow"/>
          <w:b/>
        </w:rPr>
        <w:t xml:space="preserve">SHOW </w:t>
      </w:r>
      <w:r w:rsidR="003616BD">
        <w:rPr>
          <w:rFonts w:ascii="Arial Narrow" w:hAnsi="Arial Narrow"/>
          <w:b/>
        </w:rPr>
        <w:t xml:space="preserve">  </w:t>
      </w:r>
      <w:r w:rsidRPr="003616BD">
        <w:rPr>
          <w:rFonts w:ascii="Arial Narrow" w:hAnsi="Arial Narrow"/>
          <w:b/>
        </w:rPr>
        <w:t>HSTD</w:t>
      </w:r>
      <w:r>
        <w:tab/>
        <w:t>Show the high score to date(s) at</w:t>
      </w:r>
      <w:r>
        <w:tab/>
        <w:t xml:space="preserve">0 - disabled; </w:t>
      </w:r>
      <w:r w:rsidRPr="006F4517">
        <w:rPr>
          <w:b/>
        </w:rPr>
        <w:t>1</w:t>
      </w:r>
      <w:r>
        <w:t xml:space="preserve"> – enabled</w:t>
      </w:r>
    </w:p>
    <w:p w:rsidR="008956E3" w:rsidRDefault="008956E3" w:rsidP="003616BD">
      <w:pPr>
        <w:tabs>
          <w:tab w:val="left" w:pos="720"/>
          <w:tab w:val="left" w:pos="2610"/>
          <w:tab w:val="left" w:pos="5400"/>
        </w:tabs>
        <w:spacing w:after="120"/>
      </w:pPr>
      <w:r>
        <w:tab/>
      </w:r>
      <w:r>
        <w:tab/>
        <w:t>game idle.</w:t>
      </w:r>
      <w:r>
        <w:tab/>
      </w:r>
    </w:p>
    <w:p w:rsidR="008956E3" w:rsidRDefault="008956E3" w:rsidP="008956E3">
      <w:pPr>
        <w:tabs>
          <w:tab w:val="left" w:pos="720"/>
          <w:tab w:val="left" w:pos="2610"/>
          <w:tab w:val="left" w:pos="5400"/>
        </w:tabs>
      </w:pPr>
      <w:r>
        <w:tab/>
      </w:r>
      <w:r w:rsidRPr="003616BD">
        <w:rPr>
          <w:rFonts w:ascii="Arial Narrow" w:hAnsi="Arial Narrow"/>
          <w:b/>
        </w:rPr>
        <w:t>ENABLE MILIOn</w:t>
      </w:r>
      <w:r>
        <w:t xml:space="preserve"> </w:t>
      </w:r>
      <w:r>
        <w:tab/>
        <w:t>Allow the game to maintain and</w:t>
      </w:r>
      <w:r>
        <w:tab/>
      </w:r>
      <w:r w:rsidRPr="006F4517">
        <w:rPr>
          <w:b/>
        </w:rPr>
        <w:t xml:space="preserve">0 </w:t>
      </w:r>
      <w:r>
        <w:t xml:space="preserve">- disabled; </w:t>
      </w:r>
      <w:r w:rsidRPr="006F4517">
        <w:t xml:space="preserve">1 </w:t>
      </w:r>
      <w:r>
        <w:t>– enabled</w:t>
      </w:r>
    </w:p>
    <w:p w:rsidR="008956E3" w:rsidRDefault="008956E3" w:rsidP="008956E3">
      <w:pPr>
        <w:tabs>
          <w:tab w:val="left" w:pos="720"/>
          <w:tab w:val="left" w:pos="2610"/>
          <w:tab w:val="left" w:pos="5400"/>
        </w:tabs>
      </w:pPr>
      <w:r>
        <w:tab/>
      </w:r>
      <w:r>
        <w:tab/>
        <w:t>display scores &gt; 999.990 points.</w:t>
      </w:r>
    </w:p>
    <w:p w:rsidR="008956E3" w:rsidRDefault="008956E3" w:rsidP="008956E3">
      <w:pPr>
        <w:tabs>
          <w:tab w:val="left" w:pos="720"/>
          <w:tab w:val="left" w:pos="2610"/>
          <w:tab w:val="left" w:pos="5400"/>
        </w:tabs>
      </w:pPr>
      <w:r>
        <w:tab/>
      </w:r>
      <w:r>
        <w:tab/>
        <w:t>If enabled, the scores “scroll across</w:t>
      </w:r>
    </w:p>
    <w:p w:rsidR="008956E3" w:rsidRDefault="008956E3" w:rsidP="008956E3">
      <w:pPr>
        <w:tabs>
          <w:tab w:val="left" w:pos="720"/>
          <w:tab w:val="left" w:pos="2610"/>
          <w:tab w:val="left" w:pos="5400"/>
        </w:tabs>
      </w:pPr>
      <w:r>
        <w:tab/>
      </w:r>
      <w:r>
        <w:tab/>
        <w:t>the display. If disabled, a score that</w:t>
      </w:r>
    </w:p>
    <w:p w:rsidR="008956E3" w:rsidRDefault="008956E3" w:rsidP="008956E3">
      <w:pPr>
        <w:tabs>
          <w:tab w:val="left" w:pos="720"/>
          <w:tab w:val="left" w:pos="2610"/>
          <w:tab w:val="left" w:pos="5400"/>
        </w:tabs>
      </w:pPr>
      <w:r>
        <w:tab/>
      </w:r>
      <w:r>
        <w:tab/>
        <w:t>exceeds 999,990 rolls over to “0”,</w:t>
      </w:r>
    </w:p>
    <w:p w:rsidR="008956E3" w:rsidRDefault="008956E3" w:rsidP="003616BD">
      <w:pPr>
        <w:tabs>
          <w:tab w:val="left" w:pos="720"/>
          <w:tab w:val="left" w:pos="2610"/>
          <w:tab w:val="left" w:pos="5400"/>
        </w:tabs>
        <w:spacing w:after="120"/>
      </w:pPr>
      <w:r>
        <w:tab/>
      </w:r>
      <w:r>
        <w:tab/>
        <w:t>and any HSTD is lost.</w:t>
      </w:r>
    </w:p>
    <w:p w:rsidR="008956E3" w:rsidRDefault="008956E3" w:rsidP="008956E3">
      <w:pPr>
        <w:tabs>
          <w:tab w:val="left" w:pos="720"/>
          <w:tab w:val="left" w:pos="2610"/>
          <w:tab w:val="left" w:pos="5400"/>
        </w:tabs>
      </w:pPr>
      <w:r>
        <w:tab/>
      </w:r>
      <w:r w:rsidRPr="003616BD">
        <w:rPr>
          <w:rFonts w:ascii="Arial Narrow" w:hAnsi="Arial Narrow"/>
          <w:b/>
        </w:rPr>
        <w:t xml:space="preserve">TOTAL </w:t>
      </w:r>
      <w:r w:rsidR="003616BD">
        <w:rPr>
          <w:rFonts w:ascii="Arial Narrow" w:hAnsi="Arial Narrow"/>
          <w:b/>
        </w:rPr>
        <w:t xml:space="preserve"> </w:t>
      </w:r>
      <w:r w:rsidRPr="003616BD">
        <w:rPr>
          <w:rFonts w:ascii="Arial Narrow" w:hAnsi="Arial Narrow"/>
          <w:b/>
        </w:rPr>
        <w:t>TILTS</w:t>
      </w:r>
      <w:r>
        <w:tab/>
        <w:t xml:space="preserve">Number of plumb-bob tilts </w:t>
      </w:r>
      <w:r>
        <w:tab/>
        <w:t>0 – 5; a setting of ‘0’ will end the</w:t>
      </w:r>
    </w:p>
    <w:p w:rsidR="008956E3" w:rsidRDefault="008956E3" w:rsidP="008956E3">
      <w:pPr>
        <w:tabs>
          <w:tab w:val="left" w:pos="720"/>
          <w:tab w:val="left" w:pos="2610"/>
          <w:tab w:val="left" w:pos="5400"/>
        </w:tabs>
      </w:pPr>
      <w:r>
        <w:tab/>
      </w:r>
      <w:r>
        <w:tab/>
        <w:t>detected in a period of time</w:t>
      </w:r>
      <w:r>
        <w:tab/>
        <w:t xml:space="preserve">game immediately.  Factory </w:t>
      </w:r>
    </w:p>
    <w:p w:rsidR="008956E3" w:rsidRDefault="008956E3" w:rsidP="008956E3">
      <w:pPr>
        <w:tabs>
          <w:tab w:val="left" w:pos="720"/>
          <w:tab w:val="left" w:pos="2610"/>
          <w:tab w:val="left" w:pos="5400"/>
        </w:tabs>
      </w:pPr>
      <w:r>
        <w:tab/>
      </w:r>
      <w:r>
        <w:tab/>
        <w:t>before the game tilts the ball</w:t>
      </w:r>
      <w:r>
        <w:tab/>
        <w:t xml:space="preserve">default = </w:t>
      </w:r>
      <w:r w:rsidRPr="00B75852">
        <w:rPr>
          <w:b/>
        </w:rPr>
        <w:t>3</w:t>
      </w:r>
      <w:r>
        <w:t>.</w:t>
      </w:r>
    </w:p>
    <w:p w:rsidR="008956E3" w:rsidRDefault="008956E3" w:rsidP="008956E3">
      <w:pPr>
        <w:tabs>
          <w:tab w:val="left" w:pos="720"/>
          <w:tab w:val="left" w:pos="2610"/>
          <w:tab w:val="left" w:pos="5400"/>
        </w:tabs>
      </w:pPr>
      <w:r>
        <w:tab/>
      </w:r>
      <w:r w:rsidRPr="003616BD">
        <w:rPr>
          <w:rFonts w:ascii="Arial Narrow" w:hAnsi="Arial Narrow"/>
          <w:b/>
        </w:rPr>
        <w:t xml:space="preserve">IDLE </w:t>
      </w:r>
      <w:r w:rsidR="003616BD">
        <w:rPr>
          <w:rFonts w:ascii="Arial Narrow" w:hAnsi="Arial Narrow"/>
          <w:b/>
        </w:rPr>
        <w:t xml:space="preserve">  </w:t>
      </w:r>
      <w:r w:rsidRPr="003616BD">
        <w:rPr>
          <w:rFonts w:ascii="Arial Narrow" w:hAnsi="Arial Narrow"/>
          <w:b/>
        </w:rPr>
        <w:t>ANIMAT</w:t>
      </w:r>
      <w:r>
        <w:tab/>
        <w:t xml:space="preserve">Enable/disable idle mode </w:t>
      </w:r>
      <w:r>
        <w:tab/>
        <w:t xml:space="preserve">0 - disabled; </w:t>
      </w:r>
      <w:r w:rsidRPr="006F4517">
        <w:rPr>
          <w:b/>
        </w:rPr>
        <w:t>1</w:t>
      </w:r>
      <w:r>
        <w:t xml:space="preserve"> – enabled</w:t>
      </w:r>
    </w:p>
    <w:p w:rsidR="008956E3" w:rsidRDefault="008956E3" w:rsidP="008956E3">
      <w:pPr>
        <w:tabs>
          <w:tab w:val="left" w:pos="720"/>
          <w:tab w:val="left" w:pos="2610"/>
          <w:tab w:val="left" w:pos="5400"/>
        </w:tabs>
      </w:pPr>
      <w:r>
        <w:tab/>
      </w:r>
      <w:r>
        <w:tab/>
        <w:t xml:space="preserve">animation of playfield lamps </w:t>
      </w:r>
    </w:p>
    <w:p w:rsidR="008956E3" w:rsidRDefault="008956E3" w:rsidP="003616BD">
      <w:pPr>
        <w:tabs>
          <w:tab w:val="left" w:pos="720"/>
          <w:tab w:val="left" w:pos="2610"/>
          <w:tab w:val="left" w:pos="5400"/>
        </w:tabs>
        <w:spacing w:after="120"/>
      </w:pPr>
      <w:r>
        <w:tab/>
      </w:r>
      <w:r>
        <w:tab/>
        <w:t>between games.</w:t>
      </w:r>
    </w:p>
    <w:p w:rsidR="008956E3" w:rsidRDefault="008956E3" w:rsidP="003616BD">
      <w:pPr>
        <w:tabs>
          <w:tab w:val="left" w:pos="720"/>
          <w:tab w:val="left" w:pos="2610"/>
          <w:tab w:val="left" w:pos="5400"/>
        </w:tabs>
      </w:pPr>
      <w:r>
        <w:tab/>
      </w:r>
      <w:r w:rsidRPr="003616BD">
        <w:rPr>
          <w:rFonts w:ascii="Arial Narrow" w:hAnsi="Arial Narrow"/>
          <w:b/>
        </w:rPr>
        <w:t>FAST</w:t>
      </w:r>
      <w:r w:rsidR="003616BD">
        <w:rPr>
          <w:rFonts w:ascii="Arial Narrow" w:hAnsi="Arial Narrow"/>
          <w:b/>
        </w:rPr>
        <w:t xml:space="preserve">  </w:t>
      </w:r>
      <w:r w:rsidRPr="003616BD">
        <w:rPr>
          <w:rFonts w:ascii="Arial Narrow" w:hAnsi="Arial Narrow"/>
          <w:b/>
        </w:rPr>
        <w:t xml:space="preserve"> BONUS</w:t>
      </w:r>
      <w:r>
        <w:tab/>
        <w:t>Speeds up scoring the bonus</w:t>
      </w:r>
      <w:r>
        <w:tab/>
      </w:r>
      <w:r w:rsidRPr="006F4517">
        <w:rPr>
          <w:b/>
        </w:rPr>
        <w:t xml:space="preserve">0 </w:t>
      </w:r>
      <w:r>
        <w:t xml:space="preserve">- disabled; </w:t>
      </w:r>
      <w:r w:rsidRPr="006F4517">
        <w:t xml:space="preserve">1 </w:t>
      </w:r>
      <w:r>
        <w:t>– enabled</w:t>
      </w:r>
    </w:p>
    <w:p w:rsidR="00E72B77" w:rsidRDefault="008956E3" w:rsidP="008956E3">
      <w:pPr>
        <w:tabs>
          <w:tab w:val="left" w:pos="720"/>
          <w:tab w:val="left" w:pos="2610"/>
          <w:tab w:val="left" w:pos="5400"/>
        </w:tabs>
        <w:spacing w:after="120"/>
      </w:pPr>
      <w:r>
        <w:tab/>
      </w:r>
      <w:r>
        <w:tab/>
        <w:t>at end of ball.</w:t>
      </w:r>
    </w:p>
    <w:p w:rsidR="00E72B77" w:rsidRDefault="00E72B77" w:rsidP="008956E3">
      <w:pPr>
        <w:tabs>
          <w:tab w:val="left" w:pos="720"/>
          <w:tab w:val="left" w:pos="2610"/>
          <w:tab w:val="left" w:pos="5400"/>
        </w:tabs>
        <w:spacing w:after="120"/>
      </w:pPr>
      <w:r>
        <w:tab/>
      </w:r>
      <w:r w:rsidRPr="003616BD">
        <w:rPr>
          <w:rFonts w:ascii="Arial Narrow" w:hAnsi="Arial Narrow"/>
          <w:b/>
        </w:rPr>
        <w:t xml:space="preserve">SKILL </w:t>
      </w:r>
      <w:r w:rsidR="003616BD">
        <w:rPr>
          <w:rFonts w:ascii="Arial Narrow" w:hAnsi="Arial Narrow"/>
          <w:b/>
        </w:rPr>
        <w:t xml:space="preserve">  </w:t>
      </w:r>
      <w:r w:rsidRPr="003616BD">
        <w:rPr>
          <w:rFonts w:ascii="Arial Narrow" w:hAnsi="Arial Narrow"/>
          <w:b/>
        </w:rPr>
        <w:t>SHOT</w:t>
      </w:r>
      <w:r>
        <w:tab/>
      </w:r>
      <w:r w:rsidR="00D67F6A">
        <w:t>&lt;not normally used for a game&gt;</w:t>
      </w:r>
    </w:p>
    <w:p w:rsidR="00A46BDC" w:rsidRDefault="00D67F6A" w:rsidP="003616BD">
      <w:pPr>
        <w:tabs>
          <w:tab w:val="left" w:pos="720"/>
          <w:tab w:val="left" w:pos="2610"/>
          <w:tab w:val="left" w:pos="5400"/>
        </w:tabs>
        <w:spacing w:after="120"/>
        <w:ind w:left="2610" w:hanging="2610"/>
      </w:pPr>
      <w:r>
        <w:tab/>
      </w:r>
      <w:r w:rsidRPr="003616BD">
        <w:rPr>
          <w:rFonts w:ascii="Arial Narrow" w:hAnsi="Arial Narrow"/>
          <w:b/>
        </w:rPr>
        <w:t>&lt;Game Options&gt;</w:t>
      </w:r>
      <w:r w:rsidR="00A46BDC">
        <w:tab/>
        <w:t xml:space="preserve">Here begins a list of game specific option settings – </w:t>
      </w:r>
      <w:r w:rsidR="003616BD">
        <w:t xml:space="preserve">these will correspond </w:t>
      </w:r>
      <w:r w:rsidR="00A46BDC">
        <w:t xml:space="preserve">to the game manual </w:t>
      </w:r>
      <w:r w:rsidR="003616BD">
        <w:t xml:space="preserve">itself </w:t>
      </w:r>
      <w:r w:rsidR="00A46BDC">
        <w:t>for settings regarding DIP switches 20, 31, and 32</w:t>
      </w:r>
      <w:r w:rsidR="003616BD">
        <w:t xml:space="preserve"> on the original Gottlieb CPU</w:t>
      </w:r>
      <w:r w:rsidR="00A46BDC">
        <w:t>.</w:t>
      </w:r>
    </w:p>
    <w:p w:rsidR="005E1F2E" w:rsidRPr="004D1605" w:rsidRDefault="00675E09">
      <w:pPr>
        <w:tabs>
          <w:tab w:val="left" w:pos="3060"/>
          <w:tab w:val="left" w:pos="4860"/>
        </w:tabs>
        <w:jc w:val="center"/>
        <w:rPr>
          <w:rFonts w:ascii="Verdana" w:hAnsi="Verdana"/>
        </w:rPr>
      </w:pPr>
      <w:r w:rsidRPr="004D1605">
        <w:rPr>
          <w:rFonts w:ascii="Verdana" w:hAnsi="Verdana"/>
        </w:rPr>
        <w:t xml:space="preserve">Table </w:t>
      </w:r>
      <w:r w:rsidR="0043489C" w:rsidRPr="004D1605">
        <w:rPr>
          <w:rFonts w:ascii="Verdana" w:hAnsi="Verdana"/>
        </w:rPr>
        <w:t>2</w:t>
      </w:r>
      <w:r w:rsidR="005E1F2E" w:rsidRPr="004D1605">
        <w:rPr>
          <w:rFonts w:ascii="Verdana" w:hAnsi="Verdana"/>
        </w:rPr>
        <w:t xml:space="preserve"> - </w:t>
      </w:r>
      <w:r w:rsidR="0043489C" w:rsidRPr="004D1605">
        <w:rPr>
          <w:rFonts w:ascii="Verdana" w:hAnsi="Verdana"/>
        </w:rPr>
        <w:t>Game</w:t>
      </w:r>
      <w:r w:rsidR="005E1F2E" w:rsidRPr="004D1605">
        <w:rPr>
          <w:rFonts w:ascii="Verdana" w:hAnsi="Verdana"/>
        </w:rPr>
        <w:t xml:space="preserve"> </w:t>
      </w:r>
      <w:r w:rsidR="00313556" w:rsidRPr="004D1605">
        <w:rPr>
          <w:rFonts w:ascii="Verdana" w:hAnsi="Verdana"/>
        </w:rPr>
        <w:t>SETUP</w:t>
      </w:r>
      <w:r w:rsidR="0043489C" w:rsidRPr="004D1605">
        <w:rPr>
          <w:rFonts w:ascii="Verdana" w:hAnsi="Verdana"/>
        </w:rPr>
        <w:t xml:space="preserve"> </w:t>
      </w:r>
      <w:r w:rsidR="005E1F2E" w:rsidRPr="004D1605">
        <w:rPr>
          <w:rFonts w:ascii="Verdana" w:hAnsi="Verdana"/>
        </w:rPr>
        <w:t>fields and their meaning</w:t>
      </w:r>
    </w:p>
    <w:p w:rsidR="005E1F2E" w:rsidRPr="004D1605" w:rsidRDefault="005E1F2E">
      <w:pPr>
        <w:rPr>
          <w:rFonts w:ascii="Verdana" w:hAnsi="Verdana"/>
        </w:rPr>
      </w:pPr>
    </w:p>
    <w:p w:rsidR="005E1F2E" w:rsidRPr="004D1605" w:rsidRDefault="005E1F2E">
      <w:pPr>
        <w:jc w:val="both"/>
        <w:rPr>
          <w:rFonts w:ascii="Verdana" w:hAnsi="Verdana"/>
        </w:rPr>
      </w:pPr>
      <w:r w:rsidRPr="004D1605">
        <w:rPr>
          <w:rFonts w:ascii="Verdana" w:hAnsi="Verdana"/>
        </w:rPr>
        <w:t xml:space="preserve">This is the only sub-menu where depressing the replay button, and holding it closed will be detected by the CPU and will auto-increment the following fields; </w:t>
      </w:r>
      <w:r w:rsidR="00313556" w:rsidRPr="006A3A3F">
        <w:rPr>
          <w:rFonts w:ascii="Verdana" w:hAnsi="Verdana"/>
        </w:rPr>
        <w:t>FIR</w:t>
      </w:r>
      <w:r w:rsidR="00C4271F" w:rsidRPr="006A3A3F">
        <w:rPr>
          <w:rFonts w:ascii="Verdana" w:hAnsi="Verdana"/>
        </w:rPr>
        <w:t xml:space="preserve">ST </w:t>
      </w:r>
      <w:r w:rsidR="00313556" w:rsidRPr="006A3A3F">
        <w:rPr>
          <w:rFonts w:ascii="Verdana" w:hAnsi="Verdana"/>
        </w:rPr>
        <w:t>THRESH</w:t>
      </w:r>
      <w:r w:rsidRPr="006A3A3F">
        <w:rPr>
          <w:rFonts w:ascii="Verdana" w:hAnsi="Verdana"/>
        </w:rPr>
        <w:t xml:space="preserve">, </w:t>
      </w:r>
      <w:r w:rsidR="00313556" w:rsidRPr="006A3A3F">
        <w:rPr>
          <w:rFonts w:ascii="Verdana" w:hAnsi="Verdana"/>
        </w:rPr>
        <w:t>SECON</w:t>
      </w:r>
      <w:r w:rsidR="00C4271F" w:rsidRPr="006A3A3F">
        <w:rPr>
          <w:rFonts w:ascii="Verdana" w:hAnsi="Verdana"/>
        </w:rPr>
        <w:t xml:space="preserve">D </w:t>
      </w:r>
      <w:r w:rsidR="00313556" w:rsidRPr="006A3A3F">
        <w:rPr>
          <w:rFonts w:ascii="Verdana" w:hAnsi="Verdana"/>
        </w:rPr>
        <w:t>THRESH, THIR</w:t>
      </w:r>
      <w:r w:rsidR="00C4271F" w:rsidRPr="006A3A3F">
        <w:rPr>
          <w:rFonts w:ascii="Verdana" w:hAnsi="Verdana"/>
        </w:rPr>
        <w:t xml:space="preserve">D </w:t>
      </w:r>
      <w:r w:rsidR="00313556" w:rsidRPr="006A3A3F">
        <w:rPr>
          <w:rFonts w:ascii="Verdana" w:hAnsi="Verdana"/>
        </w:rPr>
        <w:t>THRESH and HIGH SCOR</w:t>
      </w:r>
      <w:r w:rsidR="00C4271F" w:rsidRPr="006A3A3F">
        <w:rPr>
          <w:rFonts w:ascii="Verdana" w:hAnsi="Verdana"/>
        </w:rPr>
        <w:t>E</w:t>
      </w:r>
      <w:r w:rsidRPr="004D1605">
        <w:rPr>
          <w:rFonts w:ascii="Verdana" w:hAnsi="Verdana"/>
        </w:rPr>
        <w:t xml:space="preserve">.  </w:t>
      </w:r>
    </w:p>
    <w:p w:rsidR="00675E09" w:rsidRPr="00675E09" w:rsidRDefault="00675E09">
      <w:pPr>
        <w:jc w:val="both"/>
        <w:rPr>
          <w:sz w:val="24"/>
          <w:szCs w:val="24"/>
        </w:rPr>
      </w:pPr>
    </w:p>
    <w:p w:rsidR="00675E09" w:rsidRPr="006F3DCB" w:rsidRDefault="00313556" w:rsidP="002C1B90">
      <w:pPr>
        <w:pStyle w:val="Heading3"/>
      </w:pPr>
      <w:bookmarkStart w:id="12" w:name="_Toc502416246"/>
      <w:r>
        <w:lastRenderedPageBreak/>
        <w:t>DATA</w:t>
      </w:r>
      <w:bookmarkEnd w:id="12"/>
    </w:p>
    <w:p w:rsidR="00675E09" w:rsidRPr="004D1605" w:rsidRDefault="00335413" w:rsidP="00675E09">
      <w:pPr>
        <w:rPr>
          <w:rFonts w:ascii="Verdana" w:hAnsi="Verdana"/>
        </w:rPr>
      </w:pPr>
      <w:r>
        <w:rPr>
          <w:rFonts w:ascii="Verdana" w:hAnsi="Verdana"/>
        </w:rPr>
        <w:t xml:space="preserve">The CPU maintains records of all coins deposited, the number of extra games earned, the amount of extra balls given, and the average score that players have made.  With that information, it can help the operator set the threshold settings in the SETUP menu.  It is also used when the operator enables the CPU to maintain a dynamic set of thresholds based on player skill.  </w:t>
      </w:r>
      <w:r w:rsidR="00675E09" w:rsidRPr="004D1605">
        <w:rPr>
          <w:rFonts w:ascii="Verdana" w:hAnsi="Verdana"/>
        </w:rPr>
        <w:t>In the bookkeeping sub-menu, the following fields are available for interrogation:</w:t>
      </w:r>
    </w:p>
    <w:p w:rsidR="00675E09" w:rsidRPr="004D1605" w:rsidRDefault="00675E09" w:rsidP="00675E09">
      <w:pPr>
        <w:rPr>
          <w:rFonts w:ascii="Verdana" w:hAnsi="Verdana"/>
        </w:rPr>
      </w:pPr>
    </w:p>
    <w:p w:rsidR="00675E09" w:rsidRPr="004D1605" w:rsidRDefault="00675E09" w:rsidP="00A82A55">
      <w:pPr>
        <w:tabs>
          <w:tab w:val="left" w:pos="1080"/>
          <w:tab w:val="left" w:pos="4680"/>
        </w:tabs>
        <w:autoSpaceDE w:val="0"/>
        <w:autoSpaceDN w:val="0"/>
        <w:spacing w:after="120"/>
        <w:ind w:left="4320" w:hanging="3600"/>
        <w:rPr>
          <w:rFonts w:ascii="Verdana" w:hAnsi="Verdana"/>
        </w:rPr>
      </w:pPr>
      <w:r w:rsidRPr="004D1605">
        <w:rPr>
          <w:rFonts w:ascii="Verdana" w:hAnsi="Verdana"/>
        </w:rPr>
        <w:tab/>
      </w:r>
      <w:r w:rsidRPr="004D1605">
        <w:rPr>
          <w:rFonts w:ascii="Verdana" w:hAnsi="Verdana"/>
          <w:b/>
          <w:u w:val="single"/>
        </w:rPr>
        <w:t>Field</w:t>
      </w:r>
      <w:r w:rsidRPr="004D1605">
        <w:rPr>
          <w:rFonts w:ascii="Verdana" w:hAnsi="Verdana"/>
        </w:rPr>
        <w:tab/>
      </w:r>
      <w:r w:rsidR="008B0CB5" w:rsidRPr="004D1605">
        <w:rPr>
          <w:rFonts w:ascii="Verdana" w:hAnsi="Verdana"/>
        </w:rPr>
        <w:tab/>
      </w:r>
      <w:r w:rsidRPr="004D1605">
        <w:rPr>
          <w:rFonts w:ascii="Verdana" w:hAnsi="Verdana"/>
          <w:b/>
          <w:u w:val="single"/>
        </w:rPr>
        <w:t>Description</w:t>
      </w:r>
    </w:p>
    <w:p w:rsidR="00675E09" w:rsidRPr="004D1605" w:rsidRDefault="00313556" w:rsidP="00335413">
      <w:pPr>
        <w:spacing w:after="120"/>
        <w:ind w:left="2700" w:hanging="1980"/>
        <w:rPr>
          <w:rFonts w:ascii="Verdana" w:hAnsi="Verdana"/>
        </w:rPr>
      </w:pPr>
      <w:r w:rsidRPr="00335413">
        <w:rPr>
          <w:rFonts w:ascii="Arial Narrow" w:hAnsi="Arial Narrow"/>
          <w:b/>
        </w:rPr>
        <w:t>TOTAL</w:t>
      </w:r>
      <w:r w:rsidR="00675E09" w:rsidRPr="00335413">
        <w:rPr>
          <w:rFonts w:ascii="Arial Narrow" w:hAnsi="Arial Narrow"/>
          <w:b/>
        </w:rPr>
        <w:t xml:space="preserve"> </w:t>
      </w:r>
      <w:r w:rsidRPr="00335413">
        <w:rPr>
          <w:rFonts w:ascii="Arial Narrow" w:hAnsi="Arial Narrow"/>
          <w:b/>
        </w:rPr>
        <w:t>CREDS</w:t>
      </w:r>
      <w:r w:rsidR="00675E09" w:rsidRPr="004D1605">
        <w:rPr>
          <w:rFonts w:ascii="Verdana" w:hAnsi="Verdana"/>
        </w:rPr>
        <w:tab/>
        <w:t>total number of credits paid for via coin entry</w:t>
      </w:r>
    </w:p>
    <w:p w:rsidR="00675E09" w:rsidRPr="004D1605" w:rsidRDefault="00675E09" w:rsidP="00335413">
      <w:pPr>
        <w:spacing w:after="120"/>
        <w:ind w:left="2700" w:hanging="1980"/>
        <w:rPr>
          <w:rFonts w:ascii="Verdana" w:hAnsi="Verdana"/>
        </w:rPr>
      </w:pPr>
      <w:r w:rsidRPr="00335413">
        <w:rPr>
          <w:rFonts w:ascii="Arial Narrow" w:hAnsi="Arial Narrow"/>
          <w:b/>
        </w:rPr>
        <w:t xml:space="preserve">GAME </w:t>
      </w:r>
      <w:r w:rsidR="00313556" w:rsidRPr="00335413">
        <w:rPr>
          <w:rFonts w:ascii="Arial Narrow" w:hAnsi="Arial Narrow"/>
          <w:b/>
        </w:rPr>
        <w:t>STAR</w:t>
      </w:r>
      <w:r w:rsidRPr="00335413">
        <w:rPr>
          <w:rFonts w:ascii="Arial Narrow" w:hAnsi="Arial Narrow"/>
          <w:b/>
        </w:rPr>
        <w:t>TS</w:t>
      </w:r>
      <w:r w:rsidRPr="004D1605">
        <w:rPr>
          <w:rFonts w:ascii="Verdana" w:hAnsi="Verdana"/>
        </w:rPr>
        <w:tab/>
        <w:t>total number of games started</w:t>
      </w:r>
    </w:p>
    <w:p w:rsidR="00675E09" w:rsidRDefault="00313556" w:rsidP="00335413">
      <w:pPr>
        <w:spacing w:after="120"/>
        <w:ind w:left="2700" w:hanging="1980"/>
        <w:rPr>
          <w:rFonts w:ascii="Verdana" w:hAnsi="Verdana"/>
        </w:rPr>
      </w:pPr>
      <w:r w:rsidRPr="00335413">
        <w:rPr>
          <w:rFonts w:ascii="Arial Narrow" w:hAnsi="Arial Narrow"/>
          <w:b/>
        </w:rPr>
        <w:t>COINS</w:t>
      </w:r>
      <w:r w:rsidR="00675E09" w:rsidRPr="00335413">
        <w:rPr>
          <w:rFonts w:ascii="Arial Narrow" w:hAnsi="Arial Narrow"/>
          <w:b/>
        </w:rPr>
        <w:t xml:space="preserve"> LEFT</w:t>
      </w:r>
      <w:r w:rsidR="00675E09" w:rsidRPr="004D1605">
        <w:rPr>
          <w:rFonts w:ascii="Verdana" w:hAnsi="Verdana"/>
        </w:rPr>
        <w:tab/>
        <w:t>number of coins registered through the left coin chute</w:t>
      </w:r>
    </w:p>
    <w:p w:rsidR="005729A3" w:rsidRPr="004D1605" w:rsidRDefault="005729A3" w:rsidP="00335413">
      <w:pPr>
        <w:spacing w:after="120"/>
        <w:ind w:left="2700" w:hanging="1980"/>
        <w:rPr>
          <w:rFonts w:ascii="Verdana" w:hAnsi="Verdana"/>
        </w:rPr>
      </w:pPr>
      <w:r w:rsidRPr="00335413">
        <w:rPr>
          <w:rFonts w:ascii="Arial Narrow" w:hAnsi="Arial Narrow"/>
          <w:b/>
        </w:rPr>
        <w:t>COINS CENTER</w:t>
      </w:r>
      <w:r w:rsidR="00EA1146">
        <w:rPr>
          <w:rFonts w:ascii="Verdana" w:hAnsi="Verdana"/>
        </w:rPr>
        <w:tab/>
      </w:r>
      <w:r w:rsidR="00EA1146" w:rsidRPr="004D1605">
        <w:rPr>
          <w:rFonts w:ascii="Verdana" w:hAnsi="Verdana"/>
        </w:rPr>
        <w:t xml:space="preserve">number of coins registered through the </w:t>
      </w:r>
      <w:r w:rsidR="00EA1146">
        <w:rPr>
          <w:rFonts w:ascii="Verdana" w:hAnsi="Verdana"/>
        </w:rPr>
        <w:t>center</w:t>
      </w:r>
      <w:r w:rsidR="00EA1146" w:rsidRPr="004D1605">
        <w:rPr>
          <w:rFonts w:ascii="Verdana" w:hAnsi="Verdana"/>
        </w:rPr>
        <w:t xml:space="preserve"> coin chute</w:t>
      </w:r>
    </w:p>
    <w:p w:rsidR="00675E09" w:rsidRPr="004D1605" w:rsidRDefault="00313556" w:rsidP="00335413">
      <w:pPr>
        <w:spacing w:after="120"/>
        <w:ind w:left="2700" w:hanging="1980"/>
        <w:rPr>
          <w:rFonts w:ascii="Verdana" w:hAnsi="Verdana"/>
        </w:rPr>
      </w:pPr>
      <w:r w:rsidRPr="00335413">
        <w:rPr>
          <w:rFonts w:ascii="Arial Narrow" w:hAnsi="Arial Narrow"/>
          <w:b/>
        </w:rPr>
        <w:t>COINS</w:t>
      </w:r>
      <w:r w:rsidR="00675E09" w:rsidRPr="00335413">
        <w:rPr>
          <w:rFonts w:ascii="Arial Narrow" w:hAnsi="Arial Narrow"/>
          <w:b/>
        </w:rPr>
        <w:t xml:space="preserve"> </w:t>
      </w:r>
      <w:r w:rsidRPr="00335413">
        <w:rPr>
          <w:rFonts w:ascii="Arial Narrow" w:hAnsi="Arial Narrow"/>
          <w:b/>
        </w:rPr>
        <w:t>R</w:t>
      </w:r>
      <w:r w:rsidR="00675E09" w:rsidRPr="00335413">
        <w:rPr>
          <w:rFonts w:ascii="Arial Narrow" w:hAnsi="Arial Narrow"/>
          <w:b/>
        </w:rPr>
        <w:t>IGHT</w:t>
      </w:r>
      <w:r w:rsidR="00675E09" w:rsidRPr="004D1605">
        <w:rPr>
          <w:rFonts w:ascii="Verdana" w:hAnsi="Verdana"/>
        </w:rPr>
        <w:tab/>
        <w:t>number of coins registered through the right coin chute</w:t>
      </w:r>
    </w:p>
    <w:p w:rsidR="00675E09" w:rsidRPr="004D1605" w:rsidRDefault="00313556" w:rsidP="00335413">
      <w:pPr>
        <w:spacing w:after="120"/>
        <w:ind w:left="2700" w:hanging="1980"/>
        <w:rPr>
          <w:rFonts w:ascii="Verdana" w:hAnsi="Verdana"/>
        </w:rPr>
      </w:pPr>
      <w:r w:rsidRPr="00335413">
        <w:rPr>
          <w:rFonts w:ascii="Arial Narrow" w:hAnsi="Arial Narrow"/>
          <w:b/>
        </w:rPr>
        <w:t>TOTAL</w:t>
      </w:r>
      <w:r w:rsidR="00675E09" w:rsidRPr="00335413">
        <w:rPr>
          <w:rFonts w:ascii="Arial Narrow" w:hAnsi="Arial Narrow"/>
          <w:b/>
        </w:rPr>
        <w:t xml:space="preserve"> </w:t>
      </w:r>
      <w:r w:rsidRPr="00335413">
        <w:rPr>
          <w:rFonts w:ascii="Arial Narrow" w:hAnsi="Arial Narrow"/>
          <w:b/>
        </w:rPr>
        <w:t>R</w:t>
      </w:r>
      <w:r w:rsidR="00675E09" w:rsidRPr="00335413">
        <w:rPr>
          <w:rFonts w:ascii="Arial Narrow" w:hAnsi="Arial Narrow"/>
          <w:b/>
        </w:rPr>
        <w:t>EPLAS</w:t>
      </w:r>
      <w:r w:rsidR="00675E09" w:rsidRPr="004D1605">
        <w:rPr>
          <w:rFonts w:ascii="Verdana" w:hAnsi="Verdana"/>
        </w:rPr>
        <w:tab/>
        <w:t>total number of replays awarded</w:t>
      </w:r>
    </w:p>
    <w:p w:rsidR="00675E09" w:rsidRPr="004D1605" w:rsidRDefault="00313556" w:rsidP="00335413">
      <w:pPr>
        <w:spacing w:after="120"/>
        <w:ind w:left="2700" w:hanging="1980"/>
        <w:rPr>
          <w:rFonts w:ascii="Verdana" w:hAnsi="Verdana"/>
        </w:rPr>
      </w:pPr>
      <w:r w:rsidRPr="00335413">
        <w:rPr>
          <w:rFonts w:ascii="Arial Narrow" w:hAnsi="Arial Narrow"/>
          <w:b/>
        </w:rPr>
        <w:t>NUMBER</w:t>
      </w:r>
      <w:r w:rsidR="00675E09" w:rsidRPr="00335413">
        <w:rPr>
          <w:rFonts w:ascii="Arial Narrow" w:hAnsi="Arial Narrow"/>
          <w:b/>
        </w:rPr>
        <w:t xml:space="preserve"> SLAMS</w:t>
      </w:r>
      <w:r w:rsidR="00675E09" w:rsidRPr="004D1605">
        <w:rPr>
          <w:rFonts w:ascii="Verdana" w:hAnsi="Verdana"/>
        </w:rPr>
        <w:tab/>
        <w:t>number of slam tilts detected</w:t>
      </w:r>
    </w:p>
    <w:p w:rsidR="00675E09" w:rsidRPr="004D1605" w:rsidRDefault="00313556" w:rsidP="00335413">
      <w:pPr>
        <w:tabs>
          <w:tab w:val="left" w:pos="1890"/>
        </w:tabs>
        <w:spacing w:after="120"/>
        <w:ind w:left="2700" w:hanging="1980"/>
        <w:rPr>
          <w:rFonts w:ascii="Verdana" w:hAnsi="Verdana"/>
        </w:rPr>
      </w:pPr>
      <w:r w:rsidRPr="00335413">
        <w:rPr>
          <w:rFonts w:ascii="Arial Narrow" w:hAnsi="Arial Narrow"/>
          <w:b/>
        </w:rPr>
        <w:t xml:space="preserve">NUMBER </w:t>
      </w:r>
      <w:r w:rsidR="00675E09" w:rsidRPr="00335413">
        <w:rPr>
          <w:rFonts w:ascii="Arial Narrow" w:hAnsi="Arial Narrow"/>
          <w:b/>
        </w:rPr>
        <w:t>E</w:t>
      </w:r>
      <w:r w:rsidRPr="00335413">
        <w:rPr>
          <w:rFonts w:ascii="Arial Narrow" w:hAnsi="Arial Narrow"/>
          <w:b/>
        </w:rPr>
        <w:t>B</w:t>
      </w:r>
      <w:r w:rsidR="00675E09" w:rsidRPr="00335413">
        <w:rPr>
          <w:rFonts w:ascii="Arial Narrow" w:hAnsi="Arial Narrow"/>
          <w:b/>
        </w:rPr>
        <w:t>ALLS</w:t>
      </w:r>
      <w:r w:rsidR="00675E09" w:rsidRPr="004D1605">
        <w:rPr>
          <w:rFonts w:ascii="Verdana" w:hAnsi="Verdana"/>
        </w:rPr>
        <w:tab/>
        <w:t>total number of extra balls awarded</w:t>
      </w:r>
    </w:p>
    <w:p w:rsidR="00675E09" w:rsidRDefault="00313556" w:rsidP="00335413">
      <w:pPr>
        <w:tabs>
          <w:tab w:val="left" w:pos="1890"/>
          <w:tab w:val="left" w:pos="2070"/>
        </w:tabs>
        <w:spacing w:after="120"/>
        <w:ind w:left="2700" w:hanging="1980"/>
        <w:rPr>
          <w:rFonts w:ascii="Verdana" w:hAnsi="Verdana"/>
        </w:rPr>
      </w:pPr>
      <w:r w:rsidRPr="00335413">
        <w:rPr>
          <w:rFonts w:ascii="Arial Narrow" w:hAnsi="Arial Narrow"/>
          <w:b/>
        </w:rPr>
        <w:t>NUMBER</w:t>
      </w:r>
      <w:r w:rsidR="00675E09" w:rsidRPr="00335413">
        <w:rPr>
          <w:rFonts w:ascii="Arial Narrow" w:hAnsi="Arial Narrow"/>
          <w:b/>
        </w:rPr>
        <w:t xml:space="preserve"> TILTS</w:t>
      </w:r>
      <w:r w:rsidR="00335413">
        <w:rPr>
          <w:rFonts w:ascii="Verdana" w:hAnsi="Verdana"/>
        </w:rPr>
        <w:tab/>
      </w:r>
      <w:r w:rsidR="00335413">
        <w:rPr>
          <w:rFonts w:ascii="Verdana" w:hAnsi="Verdana"/>
        </w:rPr>
        <w:tab/>
      </w:r>
      <w:r w:rsidR="00675E09" w:rsidRPr="004D1605">
        <w:rPr>
          <w:rFonts w:ascii="Verdana" w:hAnsi="Verdana"/>
        </w:rPr>
        <w:t>number of normal tilts detected</w:t>
      </w:r>
    </w:p>
    <w:p w:rsidR="005729A3" w:rsidRPr="00D67F6A" w:rsidRDefault="005729A3" w:rsidP="00335413">
      <w:pPr>
        <w:tabs>
          <w:tab w:val="left" w:pos="1890"/>
          <w:tab w:val="left" w:pos="2070"/>
        </w:tabs>
        <w:spacing w:after="120"/>
        <w:ind w:left="2700" w:hanging="1980"/>
        <w:rPr>
          <w:rFonts w:ascii="Verdana" w:hAnsi="Verdana"/>
        </w:rPr>
      </w:pPr>
      <w:r w:rsidRPr="00335413">
        <w:rPr>
          <w:rFonts w:ascii="Arial Narrow" w:hAnsi="Arial Narrow"/>
          <w:b/>
        </w:rPr>
        <w:t>AVERAGE SCORE</w:t>
      </w:r>
      <w:r w:rsidR="00EA1146" w:rsidRPr="00D67F6A">
        <w:rPr>
          <w:rFonts w:ascii="Verdana" w:hAnsi="Verdana"/>
        </w:rPr>
        <w:tab/>
        <w:t>average number of points scored per game</w:t>
      </w:r>
      <w:r w:rsidR="00D67F6A">
        <w:rPr>
          <w:rFonts w:ascii="Verdana" w:hAnsi="Verdana"/>
        </w:rPr>
        <w:t xml:space="preserve"> over the time since the last NVRAM reset.</w:t>
      </w:r>
    </w:p>
    <w:p w:rsidR="00675E09" w:rsidRPr="004D1605" w:rsidRDefault="00675E09" w:rsidP="00675E09">
      <w:pPr>
        <w:tabs>
          <w:tab w:val="left" w:pos="3060"/>
          <w:tab w:val="left" w:pos="4860"/>
        </w:tabs>
        <w:jc w:val="center"/>
        <w:rPr>
          <w:rFonts w:ascii="Verdana" w:hAnsi="Verdana"/>
        </w:rPr>
      </w:pPr>
      <w:r w:rsidRPr="004D1605">
        <w:rPr>
          <w:rFonts w:ascii="Verdana" w:hAnsi="Verdana"/>
        </w:rPr>
        <w:t>Table 3 - Bookkeeping fields and their meaning</w:t>
      </w:r>
    </w:p>
    <w:p w:rsidR="002C1B90" w:rsidRPr="004D1605" w:rsidRDefault="002C1B90" w:rsidP="00675E09">
      <w:pPr>
        <w:tabs>
          <w:tab w:val="left" w:pos="3060"/>
          <w:tab w:val="left" w:pos="4860"/>
        </w:tabs>
        <w:jc w:val="center"/>
        <w:rPr>
          <w:rFonts w:ascii="Verdana" w:hAnsi="Verdana"/>
        </w:rPr>
      </w:pPr>
    </w:p>
    <w:p w:rsidR="00CD3A6B" w:rsidRDefault="00CD3A6B" w:rsidP="00CD3A6B">
      <w:pPr>
        <w:pStyle w:val="ListBullet"/>
        <w:ind w:left="0" w:firstLine="0"/>
        <w:rPr>
          <w:rFonts w:ascii="Verdana" w:hAnsi="Verdana"/>
        </w:rPr>
      </w:pPr>
      <w:r w:rsidRPr="004D1605">
        <w:rPr>
          <w:rFonts w:ascii="Verdana" w:hAnsi="Verdana"/>
        </w:rPr>
        <w:t xml:space="preserve">Bookkeeping information is completely reset when </w:t>
      </w:r>
      <w:r w:rsidR="00335413">
        <w:rPr>
          <w:rFonts w:ascii="Verdana" w:hAnsi="Verdana"/>
        </w:rPr>
        <w:t>a</w:t>
      </w:r>
      <w:r w:rsidRPr="004D1605">
        <w:rPr>
          <w:rFonts w:ascii="Verdana" w:hAnsi="Verdana"/>
        </w:rPr>
        <w:t xml:space="preserve"> selection is made to restore factory settings (see below).</w:t>
      </w:r>
    </w:p>
    <w:p w:rsidR="0082411F" w:rsidRDefault="0082411F" w:rsidP="00CD3A6B">
      <w:pPr>
        <w:pStyle w:val="ListBullet"/>
        <w:ind w:left="0" w:firstLine="0"/>
        <w:rPr>
          <w:rFonts w:ascii="Verdana" w:hAnsi="Verdana"/>
        </w:rPr>
      </w:pPr>
    </w:p>
    <w:p w:rsidR="0082411F" w:rsidRPr="004D1605" w:rsidRDefault="0082411F" w:rsidP="00CD3A6B">
      <w:pPr>
        <w:pStyle w:val="ListBullet"/>
        <w:ind w:left="0" w:firstLine="0"/>
        <w:rPr>
          <w:rFonts w:ascii="Verdana" w:hAnsi="Verdana"/>
        </w:rPr>
      </w:pPr>
    </w:p>
    <w:p w:rsidR="005E1F2E" w:rsidRPr="00675E09" w:rsidRDefault="00313556" w:rsidP="002C1B90">
      <w:pPr>
        <w:pStyle w:val="Heading3"/>
      </w:pPr>
      <w:bookmarkStart w:id="13" w:name="_Toc502416247"/>
      <w:r>
        <w:t>HARDWR</w:t>
      </w:r>
      <w:bookmarkEnd w:id="13"/>
    </w:p>
    <w:p w:rsidR="005E1F2E" w:rsidRPr="004D1605" w:rsidRDefault="005E1F2E">
      <w:pPr>
        <w:jc w:val="both"/>
        <w:rPr>
          <w:rFonts w:ascii="Verdana" w:hAnsi="Verdana"/>
        </w:rPr>
      </w:pPr>
      <w:r w:rsidRPr="004D1605">
        <w:rPr>
          <w:rFonts w:ascii="Verdana" w:hAnsi="Verdana"/>
        </w:rPr>
        <w:t>In the hardware testing sub-menu, the CPU can test the operation of the displays, the lamps, the coils, and the switches.  While exercising any of the tests below (except for the switch test), any switch closure on the playfield will interrupt the running test, and terminate it.</w:t>
      </w:r>
    </w:p>
    <w:p w:rsidR="005E1F2E" w:rsidRPr="004D1605" w:rsidRDefault="005E1F2E">
      <w:pPr>
        <w:rPr>
          <w:rFonts w:ascii="Verdana" w:hAnsi="Verdana"/>
        </w:rPr>
      </w:pPr>
    </w:p>
    <w:p w:rsidR="007B5CE4" w:rsidRPr="004D1605" w:rsidRDefault="007B5CE4" w:rsidP="007B5CE4">
      <w:pPr>
        <w:tabs>
          <w:tab w:val="left" w:pos="1080"/>
          <w:tab w:val="left" w:pos="4680"/>
        </w:tabs>
        <w:autoSpaceDE w:val="0"/>
        <w:autoSpaceDN w:val="0"/>
        <w:spacing w:after="120"/>
        <w:ind w:left="4320" w:hanging="3600"/>
        <w:rPr>
          <w:rFonts w:ascii="Verdana" w:hAnsi="Verdana"/>
        </w:rPr>
      </w:pPr>
      <w:r w:rsidRPr="004D1605">
        <w:rPr>
          <w:rFonts w:ascii="Verdana" w:hAnsi="Verdana"/>
        </w:rPr>
        <w:tab/>
      </w:r>
      <w:r w:rsidRPr="004D1605">
        <w:rPr>
          <w:rFonts w:ascii="Verdana" w:hAnsi="Verdana"/>
          <w:b/>
          <w:u w:val="single"/>
        </w:rPr>
        <w:t>Field</w:t>
      </w:r>
      <w:r w:rsidRPr="004D1605">
        <w:rPr>
          <w:rFonts w:ascii="Verdana" w:hAnsi="Verdana"/>
        </w:rPr>
        <w:tab/>
      </w:r>
      <w:r w:rsidRPr="004D1605">
        <w:rPr>
          <w:rFonts w:ascii="Verdana" w:hAnsi="Verdana"/>
        </w:rPr>
        <w:tab/>
      </w:r>
      <w:r w:rsidRPr="004D1605">
        <w:rPr>
          <w:rFonts w:ascii="Verdana" w:hAnsi="Verdana"/>
          <w:b/>
          <w:u w:val="single"/>
        </w:rPr>
        <w:t>Description</w:t>
      </w:r>
    </w:p>
    <w:p w:rsidR="005E1F2E" w:rsidRPr="004D1605" w:rsidRDefault="00313556" w:rsidP="00335413">
      <w:pPr>
        <w:ind w:left="2700" w:hanging="1980"/>
        <w:jc w:val="both"/>
        <w:rPr>
          <w:rFonts w:ascii="Verdana" w:hAnsi="Verdana"/>
        </w:rPr>
      </w:pPr>
      <w:r w:rsidRPr="00335413">
        <w:rPr>
          <w:rFonts w:ascii="Arial Narrow" w:hAnsi="Arial Narrow"/>
          <w:b/>
        </w:rPr>
        <w:t>D</w:t>
      </w:r>
      <w:r w:rsidR="005E1F2E" w:rsidRPr="00335413">
        <w:rPr>
          <w:rFonts w:ascii="Arial Narrow" w:hAnsi="Arial Narrow"/>
          <w:b/>
        </w:rPr>
        <w:t>ISPS</w:t>
      </w:r>
      <w:r w:rsidR="007B5CE4">
        <w:rPr>
          <w:rFonts w:ascii="Verdana" w:hAnsi="Verdana"/>
        </w:rPr>
        <w:tab/>
      </w:r>
      <w:r w:rsidR="005E1F2E" w:rsidRPr="004D1605">
        <w:rPr>
          <w:rFonts w:ascii="Verdana" w:hAnsi="Verdana"/>
        </w:rPr>
        <w:t xml:space="preserve">Selecting the display test will begin the first half of the display test, which is to count from </w:t>
      </w:r>
      <w:r w:rsidR="00EB2BBB">
        <w:rPr>
          <w:rFonts w:ascii="Verdana" w:hAnsi="Verdana"/>
        </w:rPr>
        <w:t>‘</w:t>
      </w:r>
      <w:r w:rsidR="005E1F2E" w:rsidRPr="004D1605">
        <w:rPr>
          <w:rFonts w:ascii="Verdana" w:hAnsi="Verdana"/>
        </w:rPr>
        <w:t>0</w:t>
      </w:r>
      <w:r w:rsidR="00EB2BBB">
        <w:rPr>
          <w:rFonts w:ascii="Verdana" w:hAnsi="Verdana"/>
        </w:rPr>
        <w:t>’</w:t>
      </w:r>
      <w:r w:rsidR="005E1F2E" w:rsidRPr="004D1605">
        <w:rPr>
          <w:rFonts w:ascii="Verdana" w:hAnsi="Verdana"/>
        </w:rPr>
        <w:t xml:space="preserve"> t</w:t>
      </w:r>
      <w:r w:rsidR="00EB2BBB">
        <w:rPr>
          <w:rFonts w:ascii="Verdana" w:hAnsi="Verdana"/>
        </w:rPr>
        <w:t>o ‘Y’</w:t>
      </w:r>
      <w:r w:rsidR="005E1F2E" w:rsidRPr="004D1605">
        <w:rPr>
          <w:rFonts w:ascii="Verdana" w:hAnsi="Verdana"/>
        </w:rPr>
        <w:t xml:space="preserve"> repetitively in every display digit for all of the displays.  If you depress the replay switch again during this test you will toggle the test from this half of the test, to the second half, which is to show a marching digit across each of the display digits counting from </w:t>
      </w:r>
      <w:r w:rsidR="00EB2BBB">
        <w:rPr>
          <w:rFonts w:ascii="Verdana" w:hAnsi="Verdana"/>
        </w:rPr>
        <w:t>‘</w:t>
      </w:r>
      <w:r w:rsidR="005E1F2E" w:rsidRPr="004D1605">
        <w:rPr>
          <w:rFonts w:ascii="Verdana" w:hAnsi="Verdana"/>
        </w:rPr>
        <w:t>0</w:t>
      </w:r>
      <w:r w:rsidR="00EB2BBB">
        <w:rPr>
          <w:rFonts w:ascii="Verdana" w:hAnsi="Verdana"/>
        </w:rPr>
        <w:t>’ to ‘Y’</w:t>
      </w:r>
      <w:r w:rsidR="005E1F2E" w:rsidRPr="004D1605">
        <w:rPr>
          <w:rFonts w:ascii="Verdana" w:hAnsi="Verdana"/>
        </w:rPr>
        <w:t xml:space="preserve"> repetitively.  </w:t>
      </w:r>
    </w:p>
    <w:p w:rsidR="005E1F2E" w:rsidRPr="004D1605" w:rsidRDefault="005E1F2E" w:rsidP="00335413">
      <w:pPr>
        <w:ind w:left="2700" w:hanging="1980"/>
        <w:jc w:val="both"/>
        <w:rPr>
          <w:rFonts w:ascii="Verdana" w:hAnsi="Verdana"/>
        </w:rPr>
      </w:pPr>
    </w:p>
    <w:p w:rsidR="005E1F2E" w:rsidRPr="004D1605" w:rsidRDefault="005E1F2E" w:rsidP="00335413">
      <w:pPr>
        <w:ind w:left="2700" w:hanging="1980"/>
        <w:jc w:val="both"/>
        <w:rPr>
          <w:rFonts w:ascii="Verdana" w:hAnsi="Verdana"/>
        </w:rPr>
      </w:pPr>
      <w:r w:rsidRPr="00335413">
        <w:rPr>
          <w:rFonts w:ascii="Arial Narrow" w:hAnsi="Arial Narrow"/>
          <w:b/>
        </w:rPr>
        <w:t>LITES</w:t>
      </w:r>
      <w:r w:rsidR="007B5CE4">
        <w:rPr>
          <w:rFonts w:ascii="Verdana" w:hAnsi="Verdana"/>
        </w:rPr>
        <w:tab/>
      </w:r>
      <w:r w:rsidRPr="004D1605">
        <w:rPr>
          <w:rFonts w:ascii="Verdana" w:hAnsi="Verdana"/>
        </w:rPr>
        <w:t>Selecting the lamp test will continuously pulse the lamps on and off for around three minutes before timing out.</w:t>
      </w:r>
    </w:p>
    <w:p w:rsidR="005E1F2E" w:rsidRPr="004D1605" w:rsidRDefault="005E1F2E" w:rsidP="00335413">
      <w:pPr>
        <w:ind w:left="2700" w:hanging="1980"/>
        <w:jc w:val="both"/>
        <w:rPr>
          <w:rFonts w:ascii="Verdana" w:hAnsi="Verdana"/>
        </w:rPr>
      </w:pPr>
    </w:p>
    <w:p w:rsidR="005E1F2E" w:rsidRPr="004D1605" w:rsidRDefault="00313556" w:rsidP="00335413">
      <w:pPr>
        <w:ind w:left="2700" w:hanging="1980"/>
        <w:jc w:val="both"/>
        <w:rPr>
          <w:rFonts w:ascii="Verdana" w:hAnsi="Verdana"/>
        </w:rPr>
      </w:pPr>
      <w:r w:rsidRPr="00335413">
        <w:rPr>
          <w:rFonts w:ascii="Arial Narrow" w:hAnsi="Arial Narrow"/>
          <w:b/>
        </w:rPr>
        <w:lastRenderedPageBreak/>
        <w:t>CO</w:t>
      </w:r>
      <w:r w:rsidR="005E1F2E" w:rsidRPr="00335413">
        <w:rPr>
          <w:rFonts w:ascii="Arial Narrow" w:hAnsi="Arial Narrow"/>
          <w:b/>
        </w:rPr>
        <w:t>ILS</w:t>
      </w:r>
      <w:r w:rsidR="007B5CE4">
        <w:rPr>
          <w:rFonts w:ascii="Verdana" w:hAnsi="Verdana"/>
        </w:rPr>
        <w:tab/>
      </w:r>
      <w:r w:rsidR="005E1F2E" w:rsidRPr="004D1605">
        <w:rPr>
          <w:rFonts w:ascii="Verdana" w:hAnsi="Verdana"/>
        </w:rPr>
        <w:t xml:space="preserve">Selecting the coil test will cycle through all of the system coils available, including the special coil assignments used </w:t>
      </w:r>
      <w:r w:rsidR="00CD3A6B" w:rsidRPr="004D1605">
        <w:rPr>
          <w:rFonts w:ascii="Verdana" w:hAnsi="Verdana"/>
        </w:rPr>
        <w:t>via lamp circuits connected to transistor drivers</w:t>
      </w:r>
      <w:r w:rsidR="005E1F2E" w:rsidRPr="004D1605">
        <w:rPr>
          <w:rFonts w:ascii="Verdana" w:hAnsi="Verdana"/>
        </w:rPr>
        <w:t xml:space="preserve">.  While the coils are pulsing, the corresponding coil number will be displayed in the </w:t>
      </w:r>
      <w:r w:rsidR="00CD3A6B" w:rsidRPr="004D1605">
        <w:rPr>
          <w:rFonts w:ascii="Verdana" w:hAnsi="Verdana"/>
        </w:rPr>
        <w:t>status</w:t>
      </w:r>
      <w:r w:rsidR="005E1F2E" w:rsidRPr="004D1605">
        <w:rPr>
          <w:rFonts w:ascii="Verdana" w:hAnsi="Verdana"/>
        </w:rPr>
        <w:t xml:space="preserve"> display.  Consult your game specific manual for the game being tested to determine the coil assignment number to the playfield solenoid.  This exercise will </w:t>
      </w:r>
      <w:r w:rsidR="00335413" w:rsidRPr="004D1605">
        <w:rPr>
          <w:rFonts w:ascii="Verdana" w:hAnsi="Verdana"/>
        </w:rPr>
        <w:t xml:space="preserve">also </w:t>
      </w:r>
      <w:r w:rsidR="005E1F2E" w:rsidRPr="004D1605">
        <w:rPr>
          <w:rFonts w:ascii="Verdana" w:hAnsi="Verdana"/>
        </w:rPr>
        <w:t>repeat for about three minutes before timing out.</w:t>
      </w:r>
      <w:r w:rsidR="003451A6">
        <w:rPr>
          <w:rFonts w:ascii="Verdana" w:hAnsi="Verdana"/>
        </w:rPr>
        <w:t xml:space="preserve">  &lt;TOGGLING&gt;</w:t>
      </w:r>
    </w:p>
    <w:p w:rsidR="005E1F2E" w:rsidRPr="004D1605" w:rsidRDefault="005E1F2E" w:rsidP="00335413">
      <w:pPr>
        <w:ind w:left="2700" w:hanging="1980"/>
        <w:jc w:val="both"/>
        <w:rPr>
          <w:rFonts w:ascii="Verdana" w:hAnsi="Verdana"/>
        </w:rPr>
      </w:pPr>
    </w:p>
    <w:p w:rsidR="005E1F2E" w:rsidRPr="004D1605" w:rsidRDefault="005E1F2E" w:rsidP="00335413">
      <w:pPr>
        <w:ind w:left="2700" w:hanging="1980"/>
        <w:jc w:val="both"/>
        <w:rPr>
          <w:rFonts w:ascii="Verdana" w:hAnsi="Verdana"/>
        </w:rPr>
      </w:pPr>
      <w:r w:rsidRPr="00335413">
        <w:rPr>
          <w:rFonts w:ascii="Arial Narrow" w:hAnsi="Arial Narrow"/>
          <w:b/>
        </w:rPr>
        <w:t>SWIT</w:t>
      </w:r>
      <w:r w:rsidR="00313556" w:rsidRPr="00335413">
        <w:rPr>
          <w:rFonts w:ascii="Arial Narrow" w:hAnsi="Arial Narrow"/>
          <w:b/>
        </w:rPr>
        <w:t>CH</w:t>
      </w:r>
      <w:r w:rsidR="007B5CE4">
        <w:rPr>
          <w:rFonts w:ascii="Verdana" w:hAnsi="Verdana"/>
        </w:rPr>
        <w:tab/>
      </w:r>
      <w:r w:rsidRPr="004D1605">
        <w:rPr>
          <w:rFonts w:ascii="Verdana" w:hAnsi="Verdana"/>
        </w:rPr>
        <w:t xml:space="preserve">In this test, the CPU scans the playfield for any </w:t>
      </w:r>
      <w:r w:rsidRPr="00EB2BBB">
        <w:rPr>
          <w:rFonts w:ascii="Verdana" w:hAnsi="Verdana"/>
          <w:i/>
        </w:rPr>
        <w:t>newly</w:t>
      </w:r>
      <w:r w:rsidRPr="004D1605">
        <w:rPr>
          <w:rFonts w:ascii="Verdana" w:hAnsi="Verdana"/>
        </w:rPr>
        <w:t xml:space="preserve"> detected switch closures and reports the switch assignment in the player 3 display.  One second after the last switch is detected, the display will return to show a "0" in the display, indicating that the CPU is scanning for newly detected closures.  If two or more switches are depressed at once, the CPU will display them, but you will only be able to see the last switch indication in the display.  Be aware that this test cannot determine if any switches have been stuck closed since before the test began, as it can only detect </w:t>
      </w:r>
      <w:r w:rsidRPr="004D1605">
        <w:rPr>
          <w:rFonts w:ascii="Verdana" w:hAnsi="Verdana"/>
          <w:u w:val="single"/>
        </w:rPr>
        <w:t>newly</w:t>
      </w:r>
      <w:r w:rsidRPr="004D1605">
        <w:rPr>
          <w:rFonts w:ascii="Verdana" w:hAnsi="Verdana"/>
        </w:rPr>
        <w:t xml:space="preserve"> activated switches.</w:t>
      </w:r>
    </w:p>
    <w:p w:rsidR="00CD3A6B" w:rsidRPr="004D1605" w:rsidRDefault="00CD3A6B" w:rsidP="00335413">
      <w:pPr>
        <w:ind w:left="2700" w:hanging="1980"/>
        <w:jc w:val="both"/>
        <w:rPr>
          <w:rFonts w:ascii="Verdana" w:hAnsi="Verdana"/>
        </w:rPr>
      </w:pPr>
    </w:p>
    <w:p w:rsidR="00CD3A6B" w:rsidRPr="00EB2BBB" w:rsidRDefault="00313556" w:rsidP="00335413">
      <w:pPr>
        <w:ind w:left="2700" w:hanging="1980"/>
        <w:jc w:val="both"/>
        <w:rPr>
          <w:rFonts w:ascii="Verdana" w:hAnsi="Verdana"/>
          <w:i/>
        </w:rPr>
      </w:pPr>
      <w:r w:rsidRPr="00335413">
        <w:rPr>
          <w:rFonts w:ascii="Arial Narrow" w:hAnsi="Arial Narrow"/>
          <w:b/>
        </w:rPr>
        <w:t>SOUN</w:t>
      </w:r>
      <w:r w:rsidR="00CD3A6B" w:rsidRPr="00335413">
        <w:rPr>
          <w:rFonts w:ascii="Arial Narrow" w:hAnsi="Arial Narrow"/>
          <w:b/>
        </w:rPr>
        <w:t>DS</w:t>
      </w:r>
      <w:r w:rsidR="007B5CE4">
        <w:rPr>
          <w:rFonts w:ascii="Verdana" w:hAnsi="Verdana"/>
          <w:b/>
        </w:rPr>
        <w:tab/>
      </w:r>
      <w:r w:rsidR="00CD3A6B" w:rsidRPr="004D1605">
        <w:rPr>
          <w:rFonts w:ascii="Verdana" w:hAnsi="Verdana"/>
        </w:rPr>
        <w:t xml:space="preserve">Initiating the sound test will output each sound incrementally, from 1 to 15, each time the game start button is depressed.  The sound number will be shown in the status display as it is being played.  </w:t>
      </w:r>
      <w:r w:rsidR="00CD3A6B" w:rsidRPr="00EB2BBB">
        <w:rPr>
          <w:rFonts w:ascii="Verdana" w:hAnsi="Verdana"/>
          <w:i/>
        </w:rPr>
        <w:t>Please note that some sounds will not be interrupted from playing by pressing the start button.</w:t>
      </w:r>
    </w:p>
    <w:p w:rsidR="005E1F2E" w:rsidRPr="004D1605" w:rsidRDefault="005E1F2E" w:rsidP="00335413">
      <w:pPr>
        <w:ind w:left="2700" w:hanging="1980"/>
        <w:rPr>
          <w:rFonts w:ascii="Verdana" w:hAnsi="Verdana"/>
        </w:rPr>
      </w:pPr>
    </w:p>
    <w:p w:rsidR="005E1F2E" w:rsidRPr="004D1605" w:rsidRDefault="00313556" w:rsidP="007B5CE4">
      <w:pPr>
        <w:tabs>
          <w:tab w:val="left" w:pos="1440"/>
          <w:tab w:val="left" w:pos="2610"/>
          <w:tab w:val="left" w:pos="5130"/>
          <w:tab w:val="left" w:pos="5400"/>
        </w:tabs>
        <w:spacing w:after="120"/>
        <w:ind w:left="2707" w:hanging="1987"/>
        <w:jc w:val="both"/>
        <w:rPr>
          <w:rFonts w:ascii="Verdana" w:hAnsi="Verdana"/>
        </w:rPr>
      </w:pPr>
      <w:r w:rsidRPr="00335413">
        <w:rPr>
          <w:rFonts w:ascii="Arial Narrow" w:hAnsi="Arial Narrow"/>
          <w:b/>
        </w:rPr>
        <w:t>IN</w:t>
      </w:r>
      <w:r w:rsidR="005E1F2E" w:rsidRPr="00335413">
        <w:rPr>
          <w:rFonts w:ascii="Arial Narrow" w:hAnsi="Arial Narrow"/>
          <w:b/>
        </w:rPr>
        <w:t>IT E</w:t>
      </w:r>
      <w:r w:rsidR="007B5CE4">
        <w:rPr>
          <w:rFonts w:ascii="Verdana" w:hAnsi="Verdana"/>
        </w:rPr>
        <w:tab/>
      </w:r>
      <w:r w:rsidR="007B5CE4">
        <w:rPr>
          <w:rFonts w:ascii="Verdana" w:hAnsi="Verdana"/>
        </w:rPr>
        <w:tab/>
      </w:r>
      <w:r w:rsidR="005E1F2E" w:rsidRPr="004D1605">
        <w:rPr>
          <w:rFonts w:ascii="Verdana" w:hAnsi="Verdana"/>
        </w:rPr>
        <w:t xml:space="preserve">Selecting this function restores factory defaults to the </w:t>
      </w:r>
      <w:r w:rsidR="00CD3A6B" w:rsidRPr="004D1605">
        <w:rPr>
          <w:rFonts w:ascii="Verdana" w:hAnsi="Verdana"/>
        </w:rPr>
        <w:t>NVRAM</w:t>
      </w:r>
      <w:r w:rsidR="005E1F2E" w:rsidRPr="004D1605">
        <w:rPr>
          <w:rFonts w:ascii="Verdana" w:hAnsi="Verdana"/>
        </w:rPr>
        <w:t>.  The CPU will flash the displays when it is done resetting the audits, high-scores, and features.</w:t>
      </w:r>
      <w:r w:rsidR="00CD3A6B" w:rsidRPr="004D1605">
        <w:rPr>
          <w:rFonts w:ascii="Verdana" w:hAnsi="Verdana"/>
        </w:rPr>
        <w:t xml:space="preserve">  It was determined that the entire diagnostic set-up to the games had gotten just complex enough to justify an option to reset all of the NVRAM settings to the factory default.</w:t>
      </w:r>
    </w:p>
    <w:p w:rsidR="007B5CE4" w:rsidRPr="004D1605" w:rsidRDefault="007B5CE4" w:rsidP="007B5CE4">
      <w:pPr>
        <w:tabs>
          <w:tab w:val="left" w:pos="3060"/>
          <w:tab w:val="left" w:pos="4860"/>
        </w:tabs>
        <w:jc w:val="center"/>
        <w:rPr>
          <w:rFonts w:ascii="Verdana" w:hAnsi="Verdana"/>
        </w:rPr>
      </w:pPr>
      <w:r>
        <w:rPr>
          <w:rFonts w:ascii="Verdana" w:hAnsi="Verdana"/>
        </w:rPr>
        <w:t>Table 4</w:t>
      </w:r>
      <w:r w:rsidRPr="004D1605">
        <w:rPr>
          <w:rFonts w:ascii="Verdana" w:hAnsi="Verdana"/>
        </w:rPr>
        <w:t xml:space="preserve"> </w:t>
      </w:r>
      <w:r>
        <w:rPr>
          <w:rFonts w:ascii="Verdana" w:hAnsi="Verdana"/>
        </w:rPr>
        <w:t>–</w:t>
      </w:r>
      <w:r w:rsidRPr="004D1605">
        <w:rPr>
          <w:rFonts w:ascii="Verdana" w:hAnsi="Verdana"/>
        </w:rPr>
        <w:t xml:space="preserve"> </w:t>
      </w:r>
      <w:r>
        <w:rPr>
          <w:rFonts w:ascii="Verdana" w:hAnsi="Verdana"/>
        </w:rPr>
        <w:t>Hardware test menu</w:t>
      </w:r>
    </w:p>
    <w:p w:rsidR="005E1F2E" w:rsidRPr="004D1605" w:rsidRDefault="00313556" w:rsidP="004D1605">
      <w:pPr>
        <w:pStyle w:val="Heading3"/>
        <w:tabs>
          <w:tab w:val="left" w:pos="3090"/>
        </w:tabs>
        <w:rPr>
          <w:sz w:val="28"/>
        </w:rPr>
      </w:pPr>
      <w:bookmarkStart w:id="14" w:name="_Toc502416248"/>
      <w:r>
        <w:t>OPTIO</w:t>
      </w:r>
      <w:r w:rsidR="007B5CE4">
        <w:t>n</w:t>
      </w:r>
      <w:bookmarkEnd w:id="14"/>
    </w:p>
    <w:p w:rsidR="005E1F2E" w:rsidRPr="004D1605" w:rsidRDefault="005E1F2E">
      <w:pPr>
        <w:jc w:val="both"/>
        <w:rPr>
          <w:rFonts w:ascii="Verdana" w:hAnsi="Verdana"/>
        </w:rPr>
      </w:pPr>
      <w:r w:rsidRPr="004D1605">
        <w:rPr>
          <w:rFonts w:ascii="Verdana" w:hAnsi="Verdana"/>
        </w:rPr>
        <w:t>If you consult the origi</w:t>
      </w:r>
      <w:r w:rsidR="00CD3A6B" w:rsidRPr="004D1605">
        <w:rPr>
          <w:rFonts w:ascii="Verdana" w:hAnsi="Verdana"/>
        </w:rPr>
        <w:t>nal game manual for the System 80</w:t>
      </w:r>
      <w:r w:rsidRPr="004D1605">
        <w:rPr>
          <w:rFonts w:ascii="Verdana" w:hAnsi="Verdana"/>
        </w:rPr>
        <w:t xml:space="preserve"> game</w:t>
      </w:r>
      <w:r w:rsidR="00CD3A6B" w:rsidRPr="004D1605">
        <w:rPr>
          <w:rFonts w:ascii="Verdana" w:hAnsi="Verdana"/>
        </w:rPr>
        <w:t>s</w:t>
      </w:r>
      <w:r w:rsidRPr="004D1605">
        <w:rPr>
          <w:rFonts w:ascii="Verdana" w:hAnsi="Verdana"/>
        </w:rPr>
        <w:t>, you will find that all of</w:t>
      </w:r>
      <w:r w:rsidRPr="00CD3A6B">
        <w:rPr>
          <w:sz w:val="24"/>
          <w:szCs w:val="24"/>
        </w:rPr>
        <w:t xml:space="preserve"> </w:t>
      </w:r>
      <w:r w:rsidRPr="004D1605">
        <w:rPr>
          <w:rFonts w:ascii="Verdana" w:hAnsi="Verdana"/>
        </w:rPr>
        <w:t>the parameters that were selectable via the DIP switches on that board are also selectable</w:t>
      </w:r>
      <w:r w:rsidRPr="00CD3A6B">
        <w:rPr>
          <w:sz w:val="24"/>
          <w:szCs w:val="24"/>
        </w:rPr>
        <w:t xml:space="preserve"> </w:t>
      </w:r>
      <w:r w:rsidRPr="004D1605">
        <w:rPr>
          <w:rFonts w:ascii="Verdana" w:hAnsi="Verdana"/>
        </w:rPr>
        <w:t xml:space="preserve">via this menu, with a few added fields at the end.  </w:t>
      </w:r>
    </w:p>
    <w:p w:rsidR="005E1F2E" w:rsidRPr="00CD3A6B" w:rsidRDefault="005E1F2E">
      <w:pPr>
        <w:rPr>
          <w:sz w:val="24"/>
          <w:szCs w:val="24"/>
        </w:rPr>
      </w:pPr>
    </w:p>
    <w:p w:rsidR="007B5CE4" w:rsidRPr="008956E3" w:rsidRDefault="007B5CE4" w:rsidP="007B5CE4">
      <w:pPr>
        <w:tabs>
          <w:tab w:val="left" w:pos="990"/>
          <w:tab w:val="left" w:pos="3150"/>
          <w:tab w:val="left" w:pos="5670"/>
        </w:tabs>
        <w:autoSpaceDE w:val="0"/>
        <w:autoSpaceDN w:val="0"/>
        <w:spacing w:after="120"/>
        <w:rPr>
          <w:sz w:val="24"/>
          <w:szCs w:val="24"/>
        </w:rPr>
      </w:pPr>
      <w:r w:rsidRPr="008956E3">
        <w:rPr>
          <w:sz w:val="24"/>
          <w:szCs w:val="24"/>
        </w:rPr>
        <w:tab/>
      </w:r>
      <w:r w:rsidRPr="008956E3">
        <w:rPr>
          <w:b/>
          <w:sz w:val="24"/>
          <w:szCs w:val="24"/>
          <w:u w:val="single"/>
        </w:rPr>
        <w:t>Field</w:t>
      </w:r>
      <w:r w:rsidRPr="008956E3">
        <w:rPr>
          <w:sz w:val="24"/>
          <w:szCs w:val="24"/>
        </w:rPr>
        <w:tab/>
      </w:r>
      <w:r w:rsidRPr="008956E3">
        <w:rPr>
          <w:b/>
          <w:sz w:val="24"/>
          <w:szCs w:val="24"/>
          <w:u w:val="single"/>
        </w:rPr>
        <w:t>Description</w:t>
      </w:r>
      <w:r w:rsidRPr="008956E3">
        <w:rPr>
          <w:sz w:val="24"/>
          <w:szCs w:val="24"/>
        </w:rPr>
        <w:tab/>
      </w:r>
      <w:r w:rsidRPr="008956E3">
        <w:rPr>
          <w:b/>
          <w:sz w:val="24"/>
          <w:szCs w:val="24"/>
          <w:u w:val="single"/>
        </w:rPr>
        <w:t>Possible Values</w:t>
      </w:r>
    </w:p>
    <w:p w:rsidR="00037EF2" w:rsidRPr="009001AA"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tab/>
      </w:r>
      <w:r w:rsidRPr="007B5CE4">
        <w:rPr>
          <w:rFonts w:ascii="Arial Narrow" w:hAnsi="Arial Narrow"/>
          <w:b/>
        </w:rPr>
        <w:t>LEFT COINS</w:t>
      </w:r>
      <w:r w:rsidRPr="009001AA">
        <w:rPr>
          <w:rFonts w:ascii="Verdana" w:hAnsi="Verdana"/>
        </w:rPr>
        <w:tab/>
        <w:t xml:space="preserve">Left coin counter multiplier.  </w:t>
      </w:r>
      <w:r w:rsidRPr="009001AA">
        <w:rPr>
          <w:rFonts w:ascii="Verdana" w:hAnsi="Verdana"/>
        </w:rPr>
        <w:tab/>
        <w:t xml:space="preserve">(see table 5 for matrix) </w:t>
      </w:r>
    </w:p>
    <w:p w:rsidR="00037EF2"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tab/>
      </w:r>
      <w:r w:rsidRPr="007B5CE4">
        <w:rPr>
          <w:rFonts w:ascii="Arial Narrow" w:hAnsi="Arial Narrow"/>
          <w:b/>
        </w:rPr>
        <w:t>RIGHT COINS</w:t>
      </w:r>
      <w:r w:rsidRPr="009001AA">
        <w:rPr>
          <w:rFonts w:ascii="Verdana" w:hAnsi="Verdana"/>
        </w:rPr>
        <w:tab/>
        <w:t>Right coin counter multiplier.</w:t>
      </w:r>
      <w:r w:rsidRPr="009001AA">
        <w:rPr>
          <w:rFonts w:ascii="Verdana" w:hAnsi="Verdana"/>
        </w:rPr>
        <w:tab/>
        <w:t>(see table 5 for matrix)</w:t>
      </w:r>
    </w:p>
    <w:p w:rsidR="00D67F6A" w:rsidRPr="007B5CE4" w:rsidRDefault="00D67F6A" w:rsidP="007B5CE4">
      <w:pPr>
        <w:tabs>
          <w:tab w:val="left" w:pos="270"/>
          <w:tab w:val="left" w:pos="2340"/>
          <w:tab w:val="left" w:pos="5580"/>
          <w:tab w:val="left" w:pos="5670"/>
        </w:tabs>
        <w:spacing w:after="120"/>
        <w:rPr>
          <w:rFonts w:ascii="Verdana" w:hAnsi="Verdana"/>
        </w:rPr>
      </w:pPr>
      <w:r>
        <w:rPr>
          <w:rFonts w:ascii="Verdana" w:hAnsi="Verdana"/>
        </w:rPr>
        <w:tab/>
      </w:r>
      <w:r w:rsidRPr="007B5CE4">
        <w:rPr>
          <w:rFonts w:ascii="Arial Narrow" w:hAnsi="Arial Narrow"/>
          <w:b/>
        </w:rPr>
        <w:t>CENTER COINS</w:t>
      </w:r>
      <w:r w:rsidR="007B5CE4">
        <w:rPr>
          <w:rFonts w:ascii="Arial Narrow" w:hAnsi="Arial Narrow"/>
          <w:b/>
        </w:rPr>
        <w:tab/>
      </w:r>
      <w:r w:rsidR="007B5CE4">
        <w:rPr>
          <w:rFonts w:ascii="Verdana" w:hAnsi="Verdana"/>
        </w:rPr>
        <w:t>Center coin counter multiplier.</w:t>
      </w:r>
      <w:r w:rsidR="007B5CE4">
        <w:rPr>
          <w:rFonts w:ascii="Verdana" w:hAnsi="Verdana"/>
        </w:rPr>
        <w:tab/>
      </w:r>
      <w:r w:rsidR="007B5CE4" w:rsidRPr="009001AA">
        <w:rPr>
          <w:rFonts w:ascii="Verdana" w:hAnsi="Verdana"/>
        </w:rPr>
        <w:t>(see table 5 for matrix)</w:t>
      </w:r>
    </w:p>
    <w:p w:rsidR="00037EF2" w:rsidRPr="009001AA" w:rsidRDefault="00037EF2" w:rsidP="006E30F6">
      <w:pPr>
        <w:tabs>
          <w:tab w:val="left" w:pos="270"/>
          <w:tab w:val="left" w:pos="2340"/>
          <w:tab w:val="left" w:pos="5580"/>
          <w:tab w:val="left" w:pos="5670"/>
        </w:tabs>
        <w:rPr>
          <w:rFonts w:ascii="Verdana" w:hAnsi="Verdana"/>
        </w:rPr>
      </w:pPr>
      <w:r w:rsidRPr="009001AA">
        <w:rPr>
          <w:rFonts w:ascii="Verdana" w:hAnsi="Verdana"/>
        </w:rPr>
        <w:tab/>
      </w:r>
      <w:r w:rsidRPr="007B5CE4">
        <w:rPr>
          <w:rFonts w:ascii="Arial Narrow" w:hAnsi="Arial Narrow"/>
          <w:b/>
        </w:rPr>
        <w:t>CHUTE MATCH</w:t>
      </w:r>
      <w:r w:rsidRPr="009001AA">
        <w:rPr>
          <w:rFonts w:ascii="Verdana" w:hAnsi="Verdana"/>
        </w:rPr>
        <w:tab/>
        <w:t>chute control</w:t>
      </w:r>
      <w:r w:rsidRPr="009001AA">
        <w:rPr>
          <w:rFonts w:ascii="Verdana" w:hAnsi="Verdana"/>
        </w:rPr>
        <w:tab/>
      </w:r>
      <w:r w:rsidRPr="009001AA">
        <w:rPr>
          <w:rFonts w:ascii="Verdana" w:hAnsi="Verdana"/>
          <w:b/>
        </w:rPr>
        <w:t>0</w:t>
      </w:r>
      <w:r w:rsidRPr="009001AA">
        <w:rPr>
          <w:rFonts w:ascii="Verdana" w:hAnsi="Verdana"/>
        </w:rPr>
        <w:t xml:space="preserve"> - allow separate coin </w:t>
      </w:r>
    </w:p>
    <w:p w:rsidR="00037EF2" w:rsidRPr="009001AA" w:rsidRDefault="00037EF2" w:rsidP="006E30F6">
      <w:pPr>
        <w:tabs>
          <w:tab w:val="left" w:pos="270"/>
          <w:tab w:val="left" w:pos="2340"/>
          <w:tab w:val="left" w:pos="5580"/>
          <w:tab w:val="left" w:pos="5670"/>
        </w:tabs>
        <w:rPr>
          <w:rFonts w:ascii="Verdana" w:hAnsi="Verdana"/>
        </w:rPr>
      </w:pPr>
      <w:r w:rsidRPr="009001AA">
        <w:rPr>
          <w:rFonts w:ascii="Verdana" w:hAnsi="Verdana"/>
        </w:rPr>
        <w:tab/>
      </w:r>
      <w:r w:rsidRPr="009001AA">
        <w:rPr>
          <w:rFonts w:ascii="Verdana" w:hAnsi="Verdana"/>
        </w:rPr>
        <w:tab/>
      </w:r>
      <w:r w:rsidRPr="009001AA">
        <w:rPr>
          <w:rFonts w:ascii="Verdana" w:hAnsi="Verdana"/>
        </w:rPr>
        <w:tab/>
        <w:t xml:space="preserve"> </w:t>
      </w:r>
      <w:r w:rsidRPr="009001AA">
        <w:rPr>
          <w:rFonts w:ascii="Verdana" w:hAnsi="Verdana"/>
        </w:rPr>
        <w:tab/>
        <w:t>chute control</w:t>
      </w:r>
    </w:p>
    <w:p w:rsidR="00037EF2" w:rsidRPr="009001AA" w:rsidRDefault="00037EF2" w:rsidP="006E30F6">
      <w:pPr>
        <w:tabs>
          <w:tab w:val="left" w:pos="270"/>
          <w:tab w:val="left" w:pos="2340"/>
          <w:tab w:val="left" w:pos="5580"/>
          <w:tab w:val="left" w:pos="5670"/>
        </w:tabs>
        <w:rPr>
          <w:rFonts w:ascii="Verdana" w:hAnsi="Verdana"/>
        </w:rPr>
      </w:pPr>
      <w:r w:rsidRPr="009001AA">
        <w:rPr>
          <w:rFonts w:ascii="Verdana" w:hAnsi="Verdana"/>
        </w:rPr>
        <w:tab/>
      </w:r>
      <w:r w:rsidRPr="009001AA">
        <w:rPr>
          <w:rFonts w:ascii="Verdana" w:hAnsi="Verdana"/>
        </w:rPr>
        <w:tab/>
      </w:r>
      <w:r w:rsidRPr="009001AA">
        <w:rPr>
          <w:rFonts w:ascii="Verdana" w:hAnsi="Verdana"/>
        </w:rPr>
        <w:tab/>
        <w:t>1 - set coin chute 2 control</w:t>
      </w:r>
    </w:p>
    <w:p w:rsidR="00037EF2" w:rsidRPr="009001AA"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tab/>
      </w:r>
      <w:r w:rsidRPr="009001AA">
        <w:rPr>
          <w:rFonts w:ascii="Verdana" w:hAnsi="Verdana"/>
        </w:rPr>
        <w:tab/>
      </w:r>
      <w:r w:rsidRPr="009001AA">
        <w:rPr>
          <w:rFonts w:ascii="Verdana" w:hAnsi="Verdana"/>
        </w:rPr>
        <w:tab/>
      </w:r>
      <w:r w:rsidRPr="009001AA">
        <w:rPr>
          <w:rFonts w:ascii="Verdana" w:hAnsi="Verdana"/>
        </w:rPr>
        <w:tab/>
        <w:t>to be that of chute 1</w:t>
      </w:r>
    </w:p>
    <w:p w:rsidR="00037EF2" w:rsidRPr="009001AA"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lastRenderedPageBreak/>
        <w:tab/>
      </w:r>
      <w:r w:rsidRPr="007B5CE4">
        <w:rPr>
          <w:rFonts w:ascii="Arial Narrow" w:hAnsi="Arial Narrow"/>
          <w:b/>
        </w:rPr>
        <w:t>CREDIT LIMIT</w:t>
      </w:r>
      <w:r w:rsidRPr="009001AA">
        <w:rPr>
          <w:rFonts w:ascii="Verdana" w:hAnsi="Verdana"/>
        </w:rPr>
        <w:tab/>
        <w:t>Maximum credits allowed.</w:t>
      </w:r>
      <w:r w:rsidRPr="009001AA">
        <w:rPr>
          <w:rFonts w:ascii="Verdana" w:hAnsi="Verdana"/>
        </w:rPr>
        <w:tab/>
        <w:t xml:space="preserve">0 - 15; </w:t>
      </w:r>
      <w:r w:rsidRPr="009001AA">
        <w:rPr>
          <w:rFonts w:ascii="Verdana" w:hAnsi="Verdana"/>
          <w:b/>
        </w:rPr>
        <w:t>0</w:t>
      </w:r>
      <w:r w:rsidRPr="009001AA">
        <w:rPr>
          <w:rFonts w:ascii="Verdana" w:hAnsi="Verdana"/>
        </w:rPr>
        <w:t xml:space="preserve"> </w:t>
      </w:r>
      <w:r w:rsidRPr="009001AA">
        <w:rPr>
          <w:rFonts w:ascii="Verdana" w:hAnsi="Verdana"/>
          <w:b/>
        </w:rPr>
        <w:t>enables free play</w:t>
      </w:r>
    </w:p>
    <w:p w:rsidR="00037EF2" w:rsidRPr="009001AA"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tab/>
      </w:r>
      <w:r w:rsidRPr="007B5CE4">
        <w:rPr>
          <w:rFonts w:ascii="Arial Narrow" w:hAnsi="Arial Narrow"/>
          <w:b/>
        </w:rPr>
        <w:t>COIN SOUNDS</w:t>
      </w:r>
      <w:r w:rsidRPr="009001AA">
        <w:rPr>
          <w:rFonts w:ascii="Verdana" w:hAnsi="Verdana"/>
        </w:rPr>
        <w:t xml:space="preserve"> </w:t>
      </w:r>
      <w:r w:rsidRPr="009001AA">
        <w:rPr>
          <w:rFonts w:ascii="Verdana" w:hAnsi="Verdana"/>
        </w:rPr>
        <w:tab/>
        <w:t>Play credit tune</w:t>
      </w:r>
      <w:r w:rsidRPr="009001AA">
        <w:rPr>
          <w:rFonts w:ascii="Verdana" w:hAnsi="Verdana"/>
        </w:rPr>
        <w:tab/>
        <w:t xml:space="preserve">0 - disabled; </w:t>
      </w:r>
      <w:r w:rsidRPr="009001AA">
        <w:rPr>
          <w:rFonts w:ascii="Verdana" w:hAnsi="Verdana"/>
          <w:b/>
        </w:rPr>
        <w:t xml:space="preserve">1 </w:t>
      </w:r>
      <w:r w:rsidRPr="009001AA">
        <w:rPr>
          <w:rFonts w:ascii="Verdana" w:hAnsi="Verdana"/>
        </w:rPr>
        <w:t>- enabled</w:t>
      </w:r>
    </w:p>
    <w:p w:rsidR="00037EF2" w:rsidRPr="009001AA" w:rsidRDefault="00037EF2" w:rsidP="007B5CE4">
      <w:pPr>
        <w:tabs>
          <w:tab w:val="left" w:pos="270"/>
          <w:tab w:val="left" w:pos="2340"/>
          <w:tab w:val="left" w:pos="5580"/>
        </w:tabs>
        <w:spacing w:after="120"/>
        <w:rPr>
          <w:rFonts w:ascii="Verdana" w:hAnsi="Verdana"/>
        </w:rPr>
      </w:pPr>
      <w:r w:rsidRPr="009001AA">
        <w:rPr>
          <w:rFonts w:ascii="Verdana" w:hAnsi="Verdana"/>
        </w:rPr>
        <w:tab/>
      </w:r>
      <w:r w:rsidRPr="007B5CE4">
        <w:rPr>
          <w:rFonts w:ascii="Arial Narrow" w:hAnsi="Arial Narrow"/>
          <w:b/>
        </w:rPr>
        <w:t>SHOW CREDS</w:t>
      </w:r>
      <w:r w:rsidRPr="009001AA">
        <w:rPr>
          <w:rFonts w:ascii="Verdana" w:hAnsi="Verdana"/>
        </w:rPr>
        <w:tab/>
        <w:t>Show credits</w:t>
      </w:r>
      <w:r w:rsidRPr="009001AA">
        <w:rPr>
          <w:rFonts w:ascii="Verdana" w:hAnsi="Verdana"/>
        </w:rPr>
        <w:tab/>
        <w:t xml:space="preserve">0 - disabled; </w:t>
      </w:r>
      <w:r w:rsidRPr="009001AA">
        <w:rPr>
          <w:rFonts w:ascii="Verdana" w:hAnsi="Verdana"/>
          <w:b/>
        </w:rPr>
        <w:t xml:space="preserve">1 </w:t>
      </w:r>
      <w:r w:rsidRPr="009001AA">
        <w:rPr>
          <w:rFonts w:ascii="Verdana" w:hAnsi="Verdana"/>
        </w:rPr>
        <w:t>– enabled</w:t>
      </w:r>
    </w:p>
    <w:p w:rsidR="00037EF2" w:rsidRPr="009001AA" w:rsidRDefault="00037EF2" w:rsidP="006E30F6">
      <w:pPr>
        <w:tabs>
          <w:tab w:val="left" w:pos="270"/>
          <w:tab w:val="left" w:pos="2340"/>
          <w:tab w:val="left" w:pos="5580"/>
          <w:tab w:val="left" w:pos="5670"/>
        </w:tabs>
        <w:rPr>
          <w:rFonts w:ascii="Verdana" w:hAnsi="Verdana"/>
        </w:rPr>
      </w:pPr>
      <w:r w:rsidRPr="009001AA">
        <w:rPr>
          <w:rFonts w:ascii="Verdana" w:hAnsi="Verdana"/>
        </w:rPr>
        <w:tab/>
      </w:r>
      <w:r w:rsidRPr="007B5CE4">
        <w:rPr>
          <w:rFonts w:ascii="Arial Narrow" w:hAnsi="Arial Narrow"/>
          <w:b/>
        </w:rPr>
        <w:t>SPECIL CREDIT</w:t>
      </w:r>
      <w:r w:rsidRPr="009001AA">
        <w:rPr>
          <w:rFonts w:ascii="Verdana" w:hAnsi="Verdana"/>
        </w:rPr>
        <w:tab/>
        <w:t>Special awards credit or</w:t>
      </w:r>
      <w:r w:rsidRPr="009001AA">
        <w:rPr>
          <w:rFonts w:ascii="Verdana" w:hAnsi="Verdana"/>
        </w:rPr>
        <w:tab/>
        <w:t xml:space="preserve">0 - disabled; </w:t>
      </w:r>
      <w:r w:rsidRPr="009001AA">
        <w:rPr>
          <w:rFonts w:ascii="Verdana" w:hAnsi="Verdana"/>
          <w:b/>
        </w:rPr>
        <w:t>1</w:t>
      </w:r>
      <w:r w:rsidRPr="009001AA">
        <w:rPr>
          <w:rFonts w:ascii="Verdana" w:hAnsi="Verdana"/>
        </w:rPr>
        <w:t xml:space="preserve"> – enabled</w:t>
      </w:r>
    </w:p>
    <w:p w:rsidR="00037EF2" w:rsidRPr="009001AA"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tab/>
      </w:r>
      <w:r w:rsidRPr="009001AA">
        <w:rPr>
          <w:rFonts w:ascii="Verdana" w:hAnsi="Verdana"/>
        </w:rPr>
        <w:tab/>
        <w:t>extra ball</w:t>
      </w:r>
    </w:p>
    <w:p w:rsidR="00037EF2" w:rsidRPr="009001AA" w:rsidRDefault="00037EF2" w:rsidP="006E30F6">
      <w:pPr>
        <w:tabs>
          <w:tab w:val="left" w:pos="270"/>
          <w:tab w:val="left" w:pos="2340"/>
          <w:tab w:val="left" w:pos="5580"/>
          <w:tab w:val="left" w:pos="5670"/>
        </w:tabs>
        <w:rPr>
          <w:rFonts w:ascii="Verdana" w:hAnsi="Verdana"/>
        </w:rPr>
      </w:pPr>
      <w:r w:rsidRPr="009001AA">
        <w:rPr>
          <w:rFonts w:ascii="Verdana" w:hAnsi="Verdana"/>
        </w:rPr>
        <w:tab/>
      </w:r>
      <w:r w:rsidRPr="007B5CE4">
        <w:rPr>
          <w:rFonts w:ascii="Arial Narrow" w:hAnsi="Arial Narrow"/>
          <w:b/>
        </w:rPr>
        <w:t>SPECIL OVERRD</w:t>
      </w:r>
      <w:r w:rsidRPr="009001AA">
        <w:rPr>
          <w:rStyle w:val="FootnoteReference"/>
          <w:rFonts w:ascii="Verdana" w:hAnsi="Verdana"/>
        </w:rPr>
        <w:footnoteReference w:id="2"/>
      </w:r>
      <w:r w:rsidRPr="009001AA">
        <w:rPr>
          <w:rFonts w:ascii="Verdana" w:hAnsi="Verdana"/>
        </w:rPr>
        <w:tab/>
        <w:t>Disable additional Specials and</w:t>
      </w:r>
      <w:r w:rsidRPr="009001AA">
        <w:rPr>
          <w:rFonts w:ascii="Verdana" w:hAnsi="Verdana"/>
        </w:rPr>
        <w:tab/>
      </w:r>
      <w:r w:rsidRPr="009001AA">
        <w:rPr>
          <w:rFonts w:ascii="Verdana" w:hAnsi="Verdana"/>
          <w:b/>
        </w:rPr>
        <w:t xml:space="preserve">0 </w:t>
      </w:r>
      <w:r w:rsidRPr="009001AA">
        <w:rPr>
          <w:rFonts w:ascii="Verdana" w:hAnsi="Verdana"/>
        </w:rPr>
        <w:t>- disabled; 1 – enabled</w:t>
      </w:r>
    </w:p>
    <w:p w:rsidR="00037EF2" w:rsidRPr="009001AA" w:rsidRDefault="00037EF2" w:rsidP="007B5CE4">
      <w:pPr>
        <w:tabs>
          <w:tab w:val="left" w:pos="270"/>
          <w:tab w:val="left" w:pos="2340"/>
          <w:tab w:val="left" w:pos="5580"/>
          <w:tab w:val="left" w:pos="5670"/>
        </w:tabs>
        <w:spacing w:after="120"/>
        <w:rPr>
          <w:rFonts w:ascii="Verdana" w:hAnsi="Verdana"/>
        </w:rPr>
      </w:pPr>
      <w:r w:rsidRPr="009001AA">
        <w:rPr>
          <w:rFonts w:ascii="Verdana" w:hAnsi="Verdana"/>
        </w:rPr>
        <w:tab/>
      </w:r>
      <w:r w:rsidRPr="009001AA">
        <w:rPr>
          <w:rFonts w:ascii="Verdana" w:hAnsi="Verdana"/>
        </w:rPr>
        <w:tab/>
        <w:t xml:space="preserve">award a point value for </w:t>
      </w:r>
    </w:p>
    <w:p w:rsidR="00037EF2" w:rsidRPr="009001AA" w:rsidRDefault="00037EF2" w:rsidP="006E30F6">
      <w:pPr>
        <w:tabs>
          <w:tab w:val="left" w:pos="270"/>
          <w:tab w:val="left" w:pos="2340"/>
          <w:tab w:val="left" w:pos="5580"/>
        </w:tabs>
        <w:rPr>
          <w:rFonts w:ascii="Verdana" w:hAnsi="Verdana"/>
        </w:rPr>
      </w:pPr>
      <w:r w:rsidRPr="009001AA">
        <w:rPr>
          <w:rFonts w:ascii="Verdana" w:hAnsi="Verdana"/>
        </w:rPr>
        <w:tab/>
      </w:r>
      <w:r w:rsidRPr="009001AA">
        <w:rPr>
          <w:rFonts w:ascii="Verdana" w:hAnsi="Verdana"/>
        </w:rPr>
        <w:tab/>
        <w:t>subsequent specials scored</w:t>
      </w:r>
    </w:p>
    <w:p w:rsidR="00037EF2" w:rsidRPr="009001AA" w:rsidRDefault="00037EF2" w:rsidP="006E30F6">
      <w:pPr>
        <w:tabs>
          <w:tab w:val="left" w:pos="270"/>
          <w:tab w:val="left" w:pos="2340"/>
          <w:tab w:val="left" w:pos="5580"/>
        </w:tabs>
        <w:rPr>
          <w:rFonts w:ascii="Verdana" w:hAnsi="Verdana"/>
        </w:rPr>
      </w:pPr>
      <w:r w:rsidRPr="009001AA">
        <w:rPr>
          <w:rFonts w:ascii="Verdana" w:hAnsi="Verdana"/>
        </w:rPr>
        <w:tab/>
      </w:r>
      <w:r w:rsidRPr="007B5CE4">
        <w:rPr>
          <w:rFonts w:ascii="Arial Narrow" w:hAnsi="Arial Narrow"/>
          <w:b/>
        </w:rPr>
        <w:t>SPECIL AWARD</w:t>
      </w:r>
      <w:r w:rsidRPr="009001AA">
        <w:rPr>
          <w:rFonts w:ascii="Verdana" w:hAnsi="Verdana"/>
        </w:rPr>
        <w:tab/>
        <w:t>Point value for above Special</w:t>
      </w:r>
      <w:r w:rsidRPr="009001AA">
        <w:rPr>
          <w:rFonts w:ascii="Verdana" w:hAnsi="Verdana"/>
        </w:rPr>
        <w:tab/>
        <w:t xml:space="preserve">1,000 – 60,000 in increments </w:t>
      </w:r>
    </w:p>
    <w:p w:rsidR="009001AA" w:rsidRDefault="006E30F6" w:rsidP="009001AA">
      <w:pPr>
        <w:tabs>
          <w:tab w:val="left" w:pos="270"/>
          <w:tab w:val="left" w:pos="2340"/>
          <w:tab w:val="left" w:pos="5580"/>
        </w:tabs>
        <w:ind w:left="2160" w:hanging="2160"/>
        <w:rPr>
          <w:rFonts w:ascii="Verdana" w:hAnsi="Verdana"/>
        </w:rPr>
      </w:pPr>
      <w:r w:rsidRPr="009001AA">
        <w:rPr>
          <w:rFonts w:ascii="Verdana" w:hAnsi="Verdana"/>
        </w:rPr>
        <w:tab/>
      </w:r>
      <w:r w:rsidRPr="009001AA">
        <w:rPr>
          <w:rFonts w:ascii="Verdana" w:hAnsi="Verdana"/>
        </w:rPr>
        <w:tab/>
      </w:r>
      <w:r w:rsidRPr="009001AA">
        <w:rPr>
          <w:rFonts w:ascii="Verdana" w:hAnsi="Verdana"/>
        </w:rPr>
        <w:tab/>
      </w:r>
      <w:r w:rsidR="009001AA">
        <w:rPr>
          <w:rFonts w:ascii="Verdana" w:hAnsi="Verdana"/>
        </w:rPr>
        <w:t>Override</w:t>
      </w:r>
      <w:r w:rsidR="009001AA">
        <w:rPr>
          <w:rFonts w:ascii="Verdana" w:hAnsi="Verdana"/>
        </w:rPr>
        <w:tab/>
        <w:t xml:space="preserve">of </w:t>
      </w:r>
      <w:r w:rsidRPr="009001AA">
        <w:rPr>
          <w:rFonts w:ascii="Verdana" w:hAnsi="Verdana"/>
        </w:rPr>
        <w:t xml:space="preserve">1,000. </w:t>
      </w:r>
      <w:r w:rsidR="00037EF2" w:rsidRPr="009001AA">
        <w:rPr>
          <w:rFonts w:ascii="Verdana" w:hAnsi="Verdana"/>
        </w:rPr>
        <w:t xml:space="preserve">Factory </w:t>
      </w:r>
      <w:r w:rsidR="009001AA">
        <w:rPr>
          <w:rFonts w:ascii="Verdana" w:hAnsi="Verdana"/>
        </w:rPr>
        <w:t>default =</w:t>
      </w:r>
    </w:p>
    <w:p w:rsidR="00037EF2" w:rsidRPr="009001AA" w:rsidRDefault="009001AA" w:rsidP="007B5CE4">
      <w:pPr>
        <w:tabs>
          <w:tab w:val="left" w:pos="270"/>
          <w:tab w:val="left" w:pos="2340"/>
          <w:tab w:val="left" w:pos="5580"/>
        </w:tabs>
        <w:spacing w:after="120"/>
        <w:ind w:left="2160" w:hanging="2160"/>
        <w:rPr>
          <w:rFonts w:ascii="Verdana" w:hAnsi="Verdana"/>
          <w:b/>
        </w:rPr>
      </w:pPr>
      <w:r>
        <w:rPr>
          <w:rFonts w:ascii="Verdana" w:hAnsi="Verdana"/>
        </w:rPr>
        <w:tab/>
      </w:r>
      <w:r>
        <w:rPr>
          <w:rFonts w:ascii="Verdana" w:hAnsi="Verdana"/>
        </w:rPr>
        <w:tab/>
      </w:r>
      <w:r>
        <w:rPr>
          <w:rFonts w:ascii="Verdana" w:hAnsi="Verdana"/>
        </w:rPr>
        <w:tab/>
      </w:r>
      <w:r>
        <w:rPr>
          <w:rFonts w:ascii="Verdana" w:hAnsi="Verdana"/>
        </w:rPr>
        <w:tab/>
      </w:r>
      <w:r w:rsidR="006E30F6" w:rsidRPr="009001AA">
        <w:rPr>
          <w:rFonts w:ascii="Verdana" w:hAnsi="Verdana"/>
          <w:b/>
        </w:rPr>
        <w:t>2</w:t>
      </w:r>
      <w:r w:rsidR="00037EF2" w:rsidRPr="009001AA">
        <w:rPr>
          <w:rFonts w:ascii="Verdana" w:hAnsi="Verdana"/>
          <w:b/>
        </w:rPr>
        <w:t>0,000</w:t>
      </w:r>
    </w:p>
    <w:p w:rsidR="00037EF2" w:rsidRPr="009001AA" w:rsidRDefault="00037EF2" w:rsidP="007B5CE4">
      <w:pPr>
        <w:tabs>
          <w:tab w:val="left" w:pos="270"/>
          <w:tab w:val="left" w:pos="2340"/>
          <w:tab w:val="left" w:pos="5580"/>
        </w:tabs>
        <w:spacing w:after="120"/>
        <w:rPr>
          <w:rFonts w:ascii="Verdana" w:hAnsi="Verdana"/>
        </w:rPr>
      </w:pPr>
      <w:r w:rsidRPr="009001AA">
        <w:rPr>
          <w:rFonts w:ascii="Verdana" w:hAnsi="Verdana"/>
        </w:rPr>
        <w:tab/>
      </w:r>
      <w:r w:rsidRPr="007B5CE4">
        <w:rPr>
          <w:rFonts w:ascii="Arial Narrow" w:hAnsi="Arial Narrow"/>
          <w:b/>
        </w:rPr>
        <w:t>SCORE SOUNDS</w:t>
      </w:r>
      <w:r w:rsidRPr="009001AA">
        <w:rPr>
          <w:rFonts w:ascii="Verdana" w:hAnsi="Verdana"/>
        </w:rPr>
        <w:tab/>
        <w:t>Play sounds when scoring</w:t>
      </w:r>
      <w:r w:rsidRPr="009001AA">
        <w:rPr>
          <w:rFonts w:ascii="Verdana" w:hAnsi="Verdana"/>
        </w:rPr>
        <w:tab/>
        <w:t xml:space="preserve">0 - disabled; </w:t>
      </w:r>
      <w:r w:rsidRPr="009001AA">
        <w:rPr>
          <w:rFonts w:ascii="Verdana" w:hAnsi="Verdana"/>
          <w:b/>
        </w:rPr>
        <w:t>1 –</w:t>
      </w:r>
      <w:r w:rsidRPr="009001AA">
        <w:rPr>
          <w:rFonts w:ascii="Verdana" w:hAnsi="Verdana"/>
        </w:rPr>
        <w:t xml:space="preserve"> enabled</w:t>
      </w:r>
    </w:p>
    <w:p w:rsidR="00037EF2" w:rsidRPr="009001AA" w:rsidRDefault="00037EF2" w:rsidP="007B5CE4">
      <w:pPr>
        <w:tabs>
          <w:tab w:val="left" w:pos="270"/>
          <w:tab w:val="left" w:pos="2340"/>
          <w:tab w:val="left" w:pos="5580"/>
        </w:tabs>
        <w:spacing w:after="120"/>
        <w:rPr>
          <w:rFonts w:ascii="Verdana" w:hAnsi="Verdana"/>
        </w:rPr>
      </w:pPr>
      <w:r w:rsidRPr="009001AA">
        <w:rPr>
          <w:rFonts w:ascii="Verdana" w:hAnsi="Verdana"/>
        </w:rPr>
        <w:tab/>
      </w:r>
      <w:r w:rsidRPr="007B5CE4">
        <w:rPr>
          <w:rFonts w:ascii="Arial Narrow" w:hAnsi="Arial Narrow"/>
          <w:b/>
        </w:rPr>
        <w:t>ENABLE MATCH</w:t>
      </w:r>
      <w:r w:rsidRPr="009001AA">
        <w:rPr>
          <w:rFonts w:ascii="Verdana" w:hAnsi="Verdana"/>
        </w:rPr>
        <w:tab/>
        <w:t>Match feature</w:t>
      </w:r>
      <w:r w:rsidRPr="009001AA">
        <w:rPr>
          <w:rFonts w:ascii="Verdana" w:hAnsi="Verdana"/>
        </w:rPr>
        <w:tab/>
        <w:t xml:space="preserve">0 - disabled; </w:t>
      </w:r>
      <w:r w:rsidRPr="009001AA">
        <w:rPr>
          <w:rFonts w:ascii="Verdana" w:hAnsi="Verdana"/>
          <w:b/>
        </w:rPr>
        <w:t>1 –</w:t>
      </w:r>
      <w:r w:rsidRPr="009001AA">
        <w:rPr>
          <w:rFonts w:ascii="Verdana" w:hAnsi="Verdana"/>
        </w:rPr>
        <w:t xml:space="preserve"> enabled</w:t>
      </w:r>
    </w:p>
    <w:p w:rsidR="00037EF2" w:rsidRPr="009001AA" w:rsidRDefault="00037EF2" w:rsidP="006E30F6">
      <w:pPr>
        <w:tabs>
          <w:tab w:val="left" w:pos="270"/>
          <w:tab w:val="left" w:pos="2340"/>
          <w:tab w:val="left" w:pos="5580"/>
        </w:tabs>
        <w:rPr>
          <w:rFonts w:ascii="Verdana" w:hAnsi="Verdana"/>
        </w:rPr>
      </w:pPr>
      <w:r w:rsidRPr="009001AA">
        <w:rPr>
          <w:rFonts w:ascii="Verdana" w:hAnsi="Verdana"/>
        </w:rPr>
        <w:tab/>
      </w:r>
      <w:r w:rsidRPr="007B5CE4">
        <w:rPr>
          <w:rFonts w:ascii="Arial Narrow" w:hAnsi="Arial Narrow"/>
          <w:b/>
        </w:rPr>
        <w:t>EXBALL LIMIT</w:t>
      </w:r>
      <w:r w:rsidRPr="009001AA">
        <w:rPr>
          <w:rFonts w:ascii="Verdana" w:hAnsi="Verdana"/>
        </w:rPr>
        <w:tab/>
        <w:t>Maximum number of extra balls</w:t>
      </w:r>
      <w:r w:rsidRPr="009001AA">
        <w:rPr>
          <w:rFonts w:ascii="Verdana" w:hAnsi="Verdana"/>
        </w:rPr>
        <w:tab/>
        <w:t xml:space="preserve">1 – 8; Factory default = </w:t>
      </w:r>
      <w:r w:rsidRPr="009001AA">
        <w:rPr>
          <w:rFonts w:ascii="Verdana" w:hAnsi="Verdana"/>
          <w:b/>
        </w:rPr>
        <w:t>3</w:t>
      </w:r>
      <w:r w:rsidRPr="009001AA">
        <w:rPr>
          <w:rFonts w:ascii="Verdana" w:hAnsi="Verdana"/>
        </w:rPr>
        <w:t>.</w:t>
      </w:r>
    </w:p>
    <w:p w:rsidR="00037EF2" w:rsidRPr="009001AA" w:rsidRDefault="00037EF2" w:rsidP="006E30F6">
      <w:pPr>
        <w:tabs>
          <w:tab w:val="left" w:pos="270"/>
          <w:tab w:val="left" w:pos="2340"/>
          <w:tab w:val="left" w:pos="5580"/>
        </w:tabs>
        <w:rPr>
          <w:rFonts w:ascii="Verdana" w:hAnsi="Verdana"/>
        </w:rPr>
      </w:pPr>
      <w:r w:rsidRPr="009001AA">
        <w:rPr>
          <w:rFonts w:ascii="Verdana" w:hAnsi="Verdana"/>
        </w:rPr>
        <w:tab/>
      </w:r>
      <w:r w:rsidRPr="009001AA">
        <w:rPr>
          <w:rFonts w:ascii="Verdana" w:hAnsi="Verdana"/>
        </w:rPr>
        <w:tab/>
        <w:t>allowed per ball in play.  This is</w:t>
      </w:r>
    </w:p>
    <w:p w:rsidR="00037EF2" w:rsidRPr="009001AA" w:rsidRDefault="00037EF2" w:rsidP="007B5CE4">
      <w:pPr>
        <w:tabs>
          <w:tab w:val="left" w:pos="270"/>
          <w:tab w:val="left" w:pos="2340"/>
          <w:tab w:val="left" w:pos="5580"/>
        </w:tabs>
        <w:spacing w:after="120"/>
        <w:rPr>
          <w:rFonts w:ascii="Verdana" w:hAnsi="Verdana"/>
        </w:rPr>
      </w:pPr>
      <w:r w:rsidRPr="009001AA">
        <w:rPr>
          <w:rFonts w:ascii="Verdana" w:hAnsi="Verdana"/>
        </w:rPr>
        <w:tab/>
      </w:r>
      <w:r w:rsidRPr="009001AA">
        <w:rPr>
          <w:rFonts w:ascii="Verdana" w:hAnsi="Verdana"/>
        </w:rPr>
        <w:tab/>
        <w:t>the add-a-ball limit.</w:t>
      </w:r>
    </w:p>
    <w:p w:rsidR="00037EF2" w:rsidRPr="009001AA" w:rsidRDefault="00037EF2" w:rsidP="006E30F6">
      <w:pPr>
        <w:tabs>
          <w:tab w:val="left" w:pos="270"/>
          <w:tab w:val="left" w:pos="2340"/>
          <w:tab w:val="left" w:pos="5580"/>
        </w:tabs>
        <w:rPr>
          <w:rFonts w:ascii="Verdana" w:hAnsi="Verdana"/>
        </w:rPr>
      </w:pPr>
      <w:r w:rsidRPr="009001AA">
        <w:rPr>
          <w:rFonts w:ascii="Verdana" w:hAnsi="Verdana"/>
        </w:rPr>
        <w:tab/>
      </w:r>
      <w:r w:rsidRPr="007B5CE4">
        <w:rPr>
          <w:rFonts w:ascii="Arial Narrow" w:hAnsi="Arial Narrow"/>
          <w:b/>
        </w:rPr>
        <w:t>HSTD AWARD</w:t>
      </w:r>
      <w:r w:rsidRPr="009001AA">
        <w:rPr>
          <w:rFonts w:ascii="Verdana" w:hAnsi="Verdana"/>
        </w:rPr>
        <w:tab/>
        <w:t>Award for beating HSTD</w:t>
      </w:r>
      <w:r w:rsidRPr="009001AA">
        <w:rPr>
          <w:rFonts w:ascii="Verdana" w:hAnsi="Verdana"/>
        </w:rPr>
        <w:tab/>
        <w:t xml:space="preserve">0 - no award for beating high </w:t>
      </w:r>
    </w:p>
    <w:p w:rsidR="00037EF2" w:rsidRPr="009001AA" w:rsidRDefault="006E30F6" w:rsidP="007B5CE4">
      <w:pPr>
        <w:tabs>
          <w:tab w:val="left" w:pos="270"/>
          <w:tab w:val="left" w:pos="2340"/>
          <w:tab w:val="left" w:pos="5580"/>
        </w:tabs>
        <w:spacing w:after="120"/>
        <w:rPr>
          <w:rFonts w:ascii="Verdana" w:hAnsi="Verdana"/>
        </w:rPr>
      </w:pPr>
      <w:r w:rsidRPr="009001AA">
        <w:rPr>
          <w:rFonts w:ascii="Verdana" w:hAnsi="Verdana"/>
        </w:rPr>
        <w:tab/>
      </w:r>
      <w:r w:rsidRPr="009001AA">
        <w:rPr>
          <w:rFonts w:ascii="Verdana" w:hAnsi="Verdana"/>
        </w:rPr>
        <w:tab/>
      </w:r>
      <w:r w:rsidR="00037EF2" w:rsidRPr="009001AA">
        <w:rPr>
          <w:rFonts w:ascii="Verdana" w:hAnsi="Verdana"/>
        </w:rPr>
        <w:t xml:space="preserve">score to date.  </w:t>
      </w:r>
      <w:r w:rsidRPr="009001AA">
        <w:rPr>
          <w:rFonts w:ascii="Verdana" w:hAnsi="Verdana"/>
        </w:rPr>
        <w:tab/>
      </w:r>
      <w:r w:rsidR="00037EF2" w:rsidRPr="009001AA">
        <w:rPr>
          <w:rFonts w:ascii="Verdana" w:hAnsi="Verdana"/>
          <w:b/>
        </w:rPr>
        <w:t>1</w:t>
      </w:r>
      <w:r w:rsidR="00037EF2" w:rsidRPr="009001AA">
        <w:rPr>
          <w:rFonts w:ascii="Verdana" w:hAnsi="Verdana"/>
        </w:rPr>
        <w:t xml:space="preserve"> - three replays</w:t>
      </w:r>
      <w:r w:rsidR="009001AA">
        <w:rPr>
          <w:rFonts w:ascii="Verdana" w:hAnsi="Verdana"/>
        </w:rPr>
        <w:t xml:space="preserve"> </w:t>
      </w:r>
      <w:r w:rsidRPr="009001AA">
        <w:rPr>
          <w:rFonts w:ascii="Verdana" w:hAnsi="Verdana"/>
        </w:rPr>
        <w:t>awarded</w:t>
      </w:r>
    </w:p>
    <w:p w:rsidR="00037EF2" w:rsidRPr="009001AA" w:rsidRDefault="00037EF2" w:rsidP="007B5CE4">
      <w:pPr>
        <w:tabs>
          <w:tab w:val="left" w:pos="270"/>
          <w:tab w:val="left" w:pos="2340"/>
          <w:tab w:val="left" w:pos="5580"/>
        </w:tabs>
        <w:spacing w:after="120"/>
        <w:rPr>
          <w:rFonts w:ascii="Verdana" w:hAnsi="Verdana"/>
        </w:rPr>
      </w:pPr>
      <w:r w:rsidRPr="009001AA">
        <w:rPr>
          <w:rFonts w:ascii="Verdana" w:hAnsi="Verdana"/>
        </w:rPr>
        <w:tab/>
      </w:r>
      <w:r w:rsidRPr="007B5CE4">
        <w:rPr>
          <w:rFonts w:ascii="Arial Narrow" w:hAnsi="Arial Narrow"/>
          <w:b/>
        </w:rPr>
        <w:t>EnABLE ADVnCE</w:t>
      </w:r>
      <w:r w:rsidRPr="009001AA">
        <w:rPr>
          <w:rFonts w:ascii="Verdana" w:hAnsi="Verdana"/>
        </w:rPr>
        <w:tab/>
        <w:t>Enable expert settings menu</w:t>
      </w:r>
      <w:r w:rsidRPr="009001AA">
        <w:rPr>
          <w:rFonts w:ascii="Verdana" w:hAnsi="Verdana"/>
        </w:rPr>
        <w:tab/>
      </w:r>
      <w:r w:rsidRPr="009001AA">
        <w:rPr>
          <w:rFonts w:ascii="Verdana" w:hAnsi="Verdana"/>
          <w:b/>
        </w:rPr>
        <w:t>0</w:t>
      </w:r>
      <w:r w:rsidRPr="009001AA">
        <w:rPr>
          <w:rFonts w:ascii="Verdana" w:hAnsi="Verdana"/>
        </w:rPr>
        <w:t xml:space="preserve"> - disabled; 1</w:t>
      </w:r>
      <w:r w:rsidRPr="009001AA">
        <w:rPr>
          <w:rFonts w:ascii="Verdana" w:hAnsi="Verdana"/>
          <w:b/>
        </w:rPr>
        <w:t xml:space="preserve"> –</w:t>
      </w:r>
      <w:r w:rsidRPr="009001AA">
        <w:rPr>
          <w:rFonts w:ascii="Verdana" w:hAnsi="Verdana"/>
        </w:rPr>
        <w:t xml:space="preserve"> enabled</w:t>
      </w:r>
    </w:p>
    <w:p w:rsidR="005E1F2E" w:rsidRPr="009001AA" w:rsidRDefault="007B5CE4">
      <w:pPr>
        <w:tabs>
          <w:tab w:val="left" w:pos="5130"/>
          <w:tab w:val="left" w:pos="5400"/>
        </w:tabs>
        <w:jc w:val="center"/>
        <w:rPr>
          <w:rFonts w:ascii="Verdana" w:hAnsi="Verdana"/>
        </w:rPr>
      </w:pPr>
      <w:r>
        <w:rPr>
          <w:rFonts w:ascii="Verdana" w:hAnsi="Verdana"/>
        </w:rPr>
        <w:t>Table 5</w:t>
      </w:r>
      <w:r w:rsidR="005E1F2E" w:rsidRPr="009001AA">
        <w:rPr>
          <w:rFonts w:ascii="Verdana" w:hAnsi="Verdana"/>
        </w:rPr>
        <w:t xml:space="preserve"> - Options settings and their descriptions</w:t>
      </w:r>
    </w:p>
    <w:p w:rsidR="005E1F2E" w:rsidRDefault="005E1F2E">
      <w:pPr>
        <w:rPr>
          <w:sz w:val="28"/>
        </w:rPr>
      </w:pPr>
    </w:p>
    <w:p w:rsidR="005E1F2E" w:rsidRPr="006D61D8" w:rsidRDefault="005E1F2E">
      <w:pPr>
        <w:tabs>
          <w:tab w:val="left" w:pos="2160"/>
          <w:tab w:val="left" w:pos="4320"/>
        </w:tabs>
        <w:autoSpaceDE w:val="0"/>
        <w:autoSpaceDN w:val="0"/>
        <w:spacing w:after="120"/>
        <w:rPr>
          <w:rFonts w:ascii="Verdana" w:hAnsi="Verdana"/>
          <w:u w:val="single"/>
        </w:rPr>
      </w:pPr>
      <w:r w:rsidRPr="006D61D8">
        <w:rPr>
          <w:rFonts w:ascii="Verdana" w:hAnsi="Verdana"/>
        </w:rPr>
        <w:tab/>
      </w:r>
      <w:r w:rsidRPr="006D61D8">
        <w:rPr>
          <w:rFonts w:ascii="Verdana" w:hAnsi="Verdana"/>
          <w:b/>
          <w:u w:val="single"/>
        </w:rPr>
        <w:t>Setting</w:t>
      </w:r>
      <w:r w:rsidRPr="006D61D8">
        <w:rPr>
          <w:rFonts w:ascii="Verdana" w:hAnsi="Verdana"/>
        </w:rPr>
        <w:tab/>
      </w:r>
      <w:r w:rsidRPr="006D61D8">
        <w:rPr>
          <w:rFonts w:ascii="Verdana" w:hAnsi="Verdana"/>
        </w:rPr>
        <w:tab/>
        <w:t xml:space="preserve">    </w:t>
      </w:r>
      <w:r w:rsidRPr="006D61D8">
        <w:rPr>
          <w:rFonts w:ascii="Verdana" w:hAnsi="Verdana"/>
          <w:b/>
          <w:u w:val="single"/>
        </w:rPr>
        <w:t>Description</w:t>
      </w:r>
    </w:p>
    <w:p w:rsidR="005E1F2E" w:rsidRPr="006D61D8" w:rsidRDefault="005E1F2E">
      <w:pPr>
        <w:tabs>
          <w:tab w:val="left" w:pos="2340"/>
          <w:tab w:val="left" w:pos="4950"/>
        </w:tabs>
        <w:rPr>
          <w:rFonts w:ascii="Verdana" w:hAnsi="Verdana"/>
        </w:rPr>
      </w:pPr>
      <w:r w:rsidRPr="006D61D8">
        <w:rPr>
          <w:rFonts w:ascii="Verdana" w:hAnsi="Verdana"/>
        </w:rPr>
        <w:tab/>
        <w:t>0</w:t>
      </w:r>
      <w:r w:rsidRPr="006D61D8">
        <w:rPr>
          <w:rFonts w:ascii="Verdana" w:hAnsi="Verdana"/>
        </w:rPr>
        <w:tab/>
      </w:r>
      <w:r w:rsidRPr="006D61D8">
        <w:rPr>
          <w:rFonts w:ascii="Verdana" w:hAnsi="Verdana"/>
        </w:rPr>
        <w:tab/>
        <w:t>one coin/credit</w:t>
      </w:r>
    </w:p>
    <w:p w:rsidR="005E1F2E" w:rsidRPr="006D61D8" w:rsidRDefault="005E1F2E">
      <w:pPr>
        <w:tabs>
          <w:tab w:val="left" w:pos="2340"/>
          <w:tab w:val="left" w:pos="4950"/>
        </w:tabs>
        <w:rPr>
          <w:rFonts w:ascii="Verdana" w:hAnsi="Verdana"/>
        </w:rPr>
      </w:pPr>
      <w:r w:rsidRPr="006D61D8">
        <w:rPr>
          <w:rFonts w:ascii="Verdana" w:hAnsi="Verdana"/>
        </w:rPr>
        <w:tab/>
        <w:t>1</w:t>
      </w:r>
      <w:r w:rsidRPr="006D61D8">
        <w:rPr>
          <w:rFonts w:ascii="Verdana" w:hAnsi="Verdana"/>
        </w:rPr>
        <w:tab/>
      </w:r>
      <w:r w:rsidRPr="006D61D8">
        <w:rPr>
          <w:rFonts w:ascii="Verdana" w:hAnsi="Verdana"/>
        </w:rPr>
        <w:tab/>
        <w:t>one coin / 2 credits</w:t>
      </w:r>
    </w:p>
    <w:p w:rsidR="005E1F2E" w:rsidRPr="006D61D8" w:rsidRDefault="005E1F2E">
      <w:pPr>
        <w:tabs>
          <w:tab w:val="left" w:pos="2340"/>
          <w:tab w:val="left" w:pos="4950"/>
        </w:tabs>
        <w:rPr>
          <w:rFonts w:ascii="Verdana" w:hAnsi="Verdana"/>
        </w:rPr>
      </w:pPr>
      <w:r w:rsidRPr="006D61D8">
        <w:rPr>
          <w:rFonts w:ascii="Verdana" w:hAnsi="Verdana"/>
        </w:rPr>
        <w:tab/>
        <w:t>2</w:t>
      </w:r>
      <w:r w:rsidRPr="006D61D8">
        <w:rPr>
          <w:rFonts w:ascii="Verdana" w:hAnsi="Verdana"/>
        </w:rPr>
        <w:tab/>
      </w:r>
      <w:r w:rsidRPr="006D61D8">
        <w:rPr>
          <w:rFonts w:ascii="Verdana" w:hAnsi="Verdana"/>
        </w:rPr>
        <w:tab/>
        <w:t>one coin / 3 credits</w:t>
      </w:r>
    </w:p>
    <w:p w:rsidR="005E1F2E" w:rsidRPr="006D61D8" w:rsidRDefault="005E1F2E">
      <w:pPr>
        <w:tabs>
          <w:tab w:val="left" w:pos="2340"/>
          <w:tab w:val="left" w:pos="4950"/>
        </w:tabs>
        <w:rPr>
          <w:rFonts w:ascii="Verdana" w:hAnsi="Verdana"/>
        </w:rPr>
      </w:pPr>
      <w:r w:rsidRPr="006D61D8">
        <w:rPr>
          <w:rFonts w:ascii="Verdana" w:hAnsi="Verdana"/>
        </w:rPr>
        <w:tab/>
        <w:t>3</w:t>
      </w:r>
      <w:r w:rsidRPr="006D61D8">
        <w:rPr>
          <w:rFonts w:ascii="Verdana" w:hAnsi="Verdana"/>
        </w:rPr>
        <w:tab/>
      </w:r>
      <w:r w:rsidRPr="006D61D8">
        <w:rPr>
          <w:rFonts w:ascii="Verdana" w:hAnsi="Verdana"/>
        </w:rPr>
        <w:tab/>
        <w:t>one coin / 4 credits</w:t>
      </w:r>
    </w:p>
    <w:p w:rsidR="005E1F2E" w:rsidRPr="006D61D8" w:rsidRDefault="005E1F2E">
      <w:pPr>
        <w:tabs>
          <w:tab w:val="left" w:pos="2340"/>
          <w:tab w:val="left" w:pos="4950"/>
        </w:tabs>
        <w:rPr>
          <w:rFonts w:ascii="Verdana" w:hAnsi="Verdana"/>
        </w:rPr>
      </w:pPr>
      <w:r w:rsidRPr="006D61D8">
        <w:rPr>
          <w:rFonts w:ascii="Verdana" w:hAnsi="Verdana"/>
        </w:rPr>
        <w:tab/>
        <w:t>4</w:t>
      </w:r>
      <w:r w:rsidRPr="006D61D8">
        <w:rPr>
          <w:rFonts w:ascii="Verdana" w:hAnsi="Verdana"/>
        </w:rPr>
        <w:tab/>
      </w:r>
      <w:r w:rsidRPr="006D61D8">
        <w:rPr>
          <w:rFonts w:ascii="Verdana" w:hAnsi="Verdana"/>
        </w:rPr>
        <w:tab/>
        <w:t>one coin / 5 credits</w:t>
      </w:r>
    </w:p>
    <w:p w:rsidR="005E1F2E" w:rsidRPr="006D61D8" w:rsidRDefault="005E1F2E">
      <w:pPr>
        <w:tabs>
          <w:tab w:val="left" w:pos="2340"/>
          <w:tab w:val="left" w:pos="4950"/>
        </w:tabs>
        <w:rPr>
          <w:rFonts w:ascii="Verdana" w:hAnsi="Verdana"/>
        </w:rPr>
      </w:pPr>
      <w:r w:rsidRPr="006D61D8">
        <w:rPr>
          <w:rFonts w:ascii="Verdana" w:hAnsi="Verdana"/>
        </w:rPr>
        <w:tab/>
        <w:t>5</w:t>
      </w:r>
      <w:r w:rsidRPr="006D61D8">
        <w:rPr>
          <w:rFonts w:ascii="Verdana" w:hAnsi="Verdana"/>
        </w:rPr>
        <w:tab/>
      </w:r>
      <w:r w:rsidRPr="006D61D8">
        <w:rPr>
          <w:rFonts w:ascii="Verdana" w:hAnsi="Verdana"/>
        </w:rPr>
        <w:tab/>
        <w:t>one coin / 6 credits</w:t>
      </w:r>
    </w:p>
    <w:p w:rsidR="005E1F2E" w:rsidRPr="006D61D8" w:rsidRDefault="005E1F2E">
      <w:pPr>
        <w:tabs>
          <w:tab w:val="left" w:pos="2340"/>
          <w:tab w:val="left" w:pos="4950"/>
        </w:tabs>
        <w:rPr>
          <w:rFonts w:ascii="Verdana" w:hAnsi="Verdana"/>
        </w:rPr>
      </w:pPr>
      <w:r w:rsidRPr="006D61D8">
        <w:rPr>
          <w:rFonts w:ascii="Verdana" w:hAnsi="Verdana"/>
        </w:rPr>
        <w:tab/>
        <w:t>6</w:t>
      </w:r>
      <w:r w:rsidRPr="006D61D8">
        <w:rPr>
          <w:rFonts w:ascii="Verdana" w:hAnsi="Verdana"/>
        </w:rPr>
        <w:tab/>
      </w:r>
      <w:r w:rsidRPr="006D61D8">
        <w:rPr>
          <w:rFonts w:ascii="Verdana" w:hAnsi="Verdana"/>
        </w:rPr>
        <w:tab/>
        <w:t>one coin / 7 credits</w:t>
      </w:r>
    </w:p>
    <w:p w:rsidR="005E1F2E" w:rsidRPr="006D61D8" w:rsidRDefault="005E1F2E">
      <w:pPr>
        <w:tabs>
          <w:tab w:val="left" w:pos="2340"/>
          <w:tab w:val="left" w:pos="4950"/>
        </w:tabs>
        <w:rPr>
          <w:rFonts w:ascii="Verdana" w:hAnsi="Verdana"/>
        </w:rPr>
      </w:pPr>
      <w:r w:rsidRPr="006D61D8">
        <w:rPr>
          <w:rFonts w:ascii="Verdana" w:hAnsi="Verdana"/>
        </w:rPr>
        <w:lastRenderedPageBreak/>
        <w:tab/>
        <w:t>7</w:t>
      </w:r>
      <w:r w:rsidRPr="006D61D8">
        <w:rPr>
          <w:rFonts w:ascii="Verdana" w:hAnsi="Verdana"/>
        </w:rPr>
        <w:tab/>
      </w:r>
      <w:r w:rsidRPr="006D61D8">
        <w:rPr>
          <w:rFonts w:ascii="Verdana" w:hAnsi="Verdana"/>
        </w:rPr>
        <w:tab/>
        <w:t>one coin / 8 credits</w:t>
      </w:r>
    </w:p>
    <w:p w:rsidR="005E1F2E" w:rsidRPr="006D61D8" w:rsidRDefault="005E1F2E">
      <w:pPr>
        <w:tabs>
          <w:tab w:val="left" w:pos="2340"/>
          <w:tab w:val="left" w:pos="4950"/>
        </w:tabs>
        <w:rPr>
          <w:rFonts w:ascii="Verdana" w:hAnsi="Verdana"/>
        </w:rPr>
      </w:pPr>
      <w:r w:rsidRPr="006D61D8">
        <w:rPr>
          <w:rFonts w:ascii="Verdana" w:hAnsi="Verdana"/>
        </w:rPr>
        <w:tab/>
        <w:t>8</w:t>
      </w:r>
      <w:r w:rsidRPr="006D61D8">
        <w:rPr>
          <w:rFonts w:ascii="Verdana" w:hAnsi="Verdana"/>
        </w:rPr>
        <w:tab/>
      </w:r>
      <w:r w:rsidRPr="006D61D8">
        <w:rPr>
          <w:rFonts w:ascii="Verdana" w:hAnsi="Verdana"/>
        </w:rPr>
        <w:tab/>
        <w:t>one coin / 9 credits</w:t>
      </w:r>
    </w:p>
    <w:p w:rsidR="005E1F2E" w:rsidRPr="006D61D8" w:rsidRDefault="005E1F2E">
      <w:pPr>
        <w:tabs>
          <w:tab w:val="left" w:pos="2340"/>
          <w:tab w:val="left" w:pos="4950"/>
        </w:tabs>
        <w:rPr>
          <w:rFonts w:ascii="Verdana" w:hAnsi="Verdana"/>
        </w:rPr>
      </w:pPr>
      <w:r w:rsidRPr="006D61D8">
        <w:rPr>
          <w:rFonts w:ascii="Verdana" w:hAnsi="Verdana"/>
        </w:rPr>
        <w:tab/>
        <w:t>9</w:t>
      </w:r>
      <w:r w:rsidRPr="006D61D8">
        <w:rPr>
          <w:rFonts w:ascii="Verdana" w:hAnsi="Verdana"/>
        </w:rPr>
        <w:tab/>
      </w:r>
      <w:r w:rsidRPr="006D61D8">
        <w:rPr>
          <w:rFonts w:ascii="Verdana" w:hAnsi="Verdana"/>
        </w:rPr>
        <w:tab/>
        <w:t>two coins/credit</w:t>
      </w:r>
      <w:r w:rsidRPr="006D61D8">
        <w:rPr>
          <w:rStyle w:val="FootnoteReference"/>
          <w:rFonts w:ascii="Verdana" w:hAnsi="Verdana"/>
        </w:rPr>
        <w:footnoteReference w:id="3"/>
      </w:r>
    </w:p>
    <w:p w:rsidR="005E1F2E" w:rsidRPr="006D61D8" w:rsidRDefault="005E1F2E">
      <w:pPr>
        <w:tabs>
          <w:tab w:val="left" w:pos="2340"/>
          <w:tab w:val="left" w:pos="4950"/>
        </w:tabs>
        <w:rPr>
          <w:rFonts w:ascii="Verdana" w:hAnsi="Verdana"/>
          <w:vertAlign w:val="superscript"/>
        </w:rPr>
      </w:pPr>
      <w:r w:rsidRPr="006D61D8">
        <w:rPr>
          <w:rFonts w:ascii="Verdana" w:hAnsi="Verdana"/>
        </w:rPr>
        <w:tab/>
        <w:t>10</w:t>
      </w:r>
      <w:r w:rsidRPr="006D61D8">
        <w:rPr>
          <w:rFonts w:ascii="Verdana" w:hAnsi="Verdana"/>
        </w:rPr>
        <w:tab/>
      </w:r>
      <w:r w:rsidRPr="006D61D8">
        <w:rPr>
          <w:rFonts w:ascii="Verdana" w:hAnsi="Verdana"/>
        </w:rPr>
        <w:tab/>
        <w:t>two coins / 2 credits</w:t>
      </w:r>
      <w:r w:rsidR="00EB2BBB">
        <w:rPr>
          <w:rFonts w:ascii="Verdana" w:hAnsi="Verdana"/>
          <w:vertAlign w:val="superscript"/>
        </w:rPr>
        <w:t>2</w:t>
      </w:r>
    </w:p>
    <w:p w:rsidR="005E1F2E" w:rsidRPr="006D61D8" w:rsidRDefault="005E1F2E">
      <w:pPr>
        <w:tabs>
          <w:tab w:val="left" w:pos="2340"/>
          <w:tab w:val="left" w:pos="4950"/>
        </w:tabs>
        <w:rPr>
          <w:rFonts w:ascii="Verdana" w:hAnsi="Verdana"/>
          <w:vertAlign w:val="superscript"/>
        </w:rPr>
      </w:pPr>
      <w:r w:rsidRPr="006D61D8">
        <w:rPr>
          <w:rFonts w:ascii="Verdana" w:hAnsi="Verdana"/>
        </w:rPr>
        <w:tab/>
        <w:t>11</w:t>
      </w:r>
      <w:r w:rsidRPr="006D61D8">
        <w:rPr>
          <w:rFonts w:ascii="Verdana" w:hAnsi="Verdana"/>
        </w:rPr>
        <w:tab/>
      </w:r>
      <w:r w:rsidRPr="006D61D8">
        <w:rPr>
          <w:rFonts w:ascii="Verdana" w:hAnsi="Verdana"/>
        </w:rPr>
        <w:tab/>
        <w:t>two coins / 3 credits</w:t>
      </w:r>
      <w:r w:rsidR="00EB2BBB">
        <w:rPr>
          <w:rFonts w:ascii="Verdana" w:hAnsi="Verdana"/>
          <w:vertAlign w:val="superscript"/>
        </w:rPr>
        <w:t>2</w:t>
      </w:r>
    </w:p>
    <w:p w:rsidR="005E1F2E" w:rsidRPr="006D61D8" w:rsidRDefault="005E1F2E">
      <w:pPr>
        <w:tabs>
          <w:tab w:val="left" w:pos="2340"/>
          <w:tab w:val="left" w:pos="4950"/>
        </w:tabs>
        <w:rPr>
          <w:rFonts w:ascii="Verdana" w:hAnsi="Verdana"/>
        </w:rPr>
      </w:pPr>
      <w:r w:rsidRPr="006D61D8">
        <w:rPr>
          <w:rFonts w:ascii="Verdana" w:hAnsi="Verdana"/>
        </w:rPr>
        <w:tab/>
        <w:t>12</w:t>
      </w:r>
      <w:r w:rsidRPr="006D61D8">
        <w:rPr>
          <w:rFonts w:ascii="Verdana" w:hAnsi="Verdana"/>
        </w:rPr>
        <w:tab/>
      </w:r>
      <w:r w:rsidRPr="006D61D8">
        <w:rPr>
          <w:rFonts w:ascii="Verdana" w:hAnsi="Verdana"/>
        </w:rPr>
        <w:tab/>
        <w:t>two coins / 4 credits</w:t>
      </w:r>
      <w:r w:rsidR="00EB2BBB">
        <w:rPr>
          <w:rFonts w:ascii="Verdana" w:hAnsi="Verdana"/>
          <w:vertAlign w:val="superscript"/>
        </w:rPr>
        <w:t>2</w:t>
      </w:r>
    </w:p>
    <w:p w:rsidR="005E1F2E" w:rsidRPr="006D61D8" w:rsidRDefault="005E1F2E">
      <w:pPr>
        <w:tabs>
          <w:tab w:val="left" w:pos="2340"/>
          <w:tab w:val="left" w:pos="4950"/>
        </w:tabs>
        <w:rPr>
          <w:rFonts w:ascii="Verdana" w:hAnsi="Verdana"/>
        </w:rPr>
      </w:pPr>
      <w:r w:rsidRPr="006D61D8">
        <w:rPr>
          <w:rFonts w:ascii="Verdana" w:hAnsi="Verdana"/>
        </w:rPr>
        <w:tab/>
        <w:t>13</w:t>
      </w:r>
      <w:r w:rsidRPr="006D61D8">
        <w:rPr>
          <w:rFonts w:ascii="Verdana" w:hAnsi="Verdana"/>
        </w:rPr>
        <w:tab/>
      </w:r>
      <w:r w:rsidRPr="006D61D8">
        <w:rPr>
          <w:rFonts w:ascii="Verdana" w:hAnsi="Verdana"/>
        </w:rPr>
        <w:tab/>
        <w:t>two coins / 5 credits</w:t>
      </w:r>
      <w:r w:rsidR="00EB2BBB">
        <w:rPr>
          <w:rFonts w:ascii="Verdana" w:hAnsi="Verdana"/>
          <w:vertAlign w:val="superscript"/>
        </w:rPr>
        <w:t>2</w:t>
      </w:r>
    </w:p>
    <w:p w:rsidR="005E1F2E" w:rsidRPr="006D61D8" w:rsidRDefault="005E1F2E">
      <w:pPr>
        <w:tabs>
          <w:tab w:val="left" w:pos="2340"/>
          <w:tab w:val="left" w:pos="4950"/>
        </w:tabs>
        <w:rPr>
          <w:rFonts w:ascii="Verdana" w:hAnsi="Verdana"/>
        </w:rPr>
      </w:pPr>
      <w:r w:rsidRPr="006D61D8">
        <w:rPr>
          <w:rFonts w:ascii="Verdana" w:hAnsi="Verdana"/>
        </w:rPr>
        <w:tab/>
        <w:t>14</w:t>
      </w:r>
      <w:r w:rsidRPr="006D61D8">
        <w:rPr>
          <w:rFonts w:ascii="Verdana" w:hAnsi="Verdana"/>
        </w:rPr>
        <w:tab/>
      </w:r>
      <w:r w:rsidRPr="006D61D8">
        <w:rPr>
          <w:rFonts w:ascii="Verdana" w:hAnsi="Verdana"/>
        </w:rPr>
        <w:tab/>
        <w:t>two coins / 3 credits</w:t>
      </w:r>
      <w:r w:rsidRPr="006D61D8">
        <w:rPr>
          <w:rStyle w:val="FootnoteReference"/>
          <w:rFonts w:ascii="Verdana" w:hAnsi="Verdana"/>
        </w:rPr>
        <w:footnoteReference w:id="4"/>
      </w:r>
    </w:p>
    <w:p w:rsidR="005E1F2E" w:rsidRPr="006D61D8" w:rsidRDefault="005E1F2E">
      <w:pPr>
        <w:tabs>
          <w:tab w:val="left" w:pos="2340"/>
          <w:tab w:val="left" w:pos="4950"/>
        </w:tabs>
        <w:autoSpaceDE w:val="0"/>
        <w:autoSpaceDN w:val="0"/>
        <w:spacing w:after="120"/>
        <w:rPr>
          <w:rFonts w:ascii="Verdana" w:hAnsi="Verdana"/>
        </w:rPr>
      </w:pPr>
      <w:r w:rsidRPr="006D61D8">
        <w:rPr>
          <w:rFonts w:ascii="Verdana" w:hAnsi="Verdana"/>
        </w:rPr>
        <w:tab/>
        <w:t>15</w:t>
      </w:r>
      <w:r w:rsidRPr="006D61D8">
        <w:rPr>
          <w:rFonts w:ascii="Verdana" w:hAnsi="Verdana"/>
        </w:rPr>
        <w:tab/>
      </w:r>
      <w:r w:rsidRPr="006D61D8">
        <w:rPr>
          <w:rFonts w:ascii="Verdana" w:hAnsi="Verdana"/>
        </w:rPr>
        <w:tab/>
        <w:t>three coins/credit</w:t>
      </w:r>
      <w:r w:rsidRPr="006D61D8">
        <w:rPr>
          <w:rStyle w:val="FootnoteReference"/>
          <w:rFonts w:ascii="Verdana" w:hAnsi="Verdana"/>
        </w:rPr>
        <w:footnoteReference w:id="5"/>
      </w:r>
    </w:p>
    <w:p w:rsidR="005E1F2E" w:rsidRDefault="007B5CE4">
      <w:pPr>
        <w:jc w:val="center"/>
        <w:rPr>
          <w:rFonts w:ascii="Verdana" w:hAnsi="Verdana"/>
        </w:rPr>
      </w:pPr>
      <w:r>
        <w:rPr>
          <w:rFonts w:ascii="Verdana" w:hAnsi="Verdana"/>
        </w:rPr>
        <w:t>Table 6</w:t>
      </w:r>
      <w:r w:rsidR="005E1F2E" w:rsidRPr="006D61D8">
        <w:rPr>
          <w:rFonts w:ascii="Verdana" w:hAnsi="Verdana"/>
        </w:rPr>
        <w:t xml:space="preserve"> - Coin counter multiplier table</w:t>
      </w:r>
    </w:p>
    <w:p w:rsidR="0082411F" w:rsidRDefault="0082411F">
      <w:pPr>
        <w:jc w:val="center"/>
        <w:rPr>
          <w:rFonts w:ascii="Verdana" w:hAnsi="Verdana"/>
        </w:rPr>
      </w:pPr>
    </w:p>
    <w:p w:rsidR="00575D74" w:rsidRDefault="00575D74">
      <w:pPr>
        <w:jc w:val="center"/>
        <w:rPr>
          <w:rFonts w:ascii="Verdana" w:hAnsi="Verdana"/>
        </w:rPr>
      </w:pPr>
    </w:p>
    <w:p w:rsidR="00575D74" w:rsidRDefault="00575D74" w:rsidP="00575D74">
      <w:pPr>
        <w:pStyle w:val="ListBullet"/>
        <w:numPr>
          <w:ilvl w:val="0"/>
          <w:numId w:val="1"/>
        </w:numPr>
        <w:ind w:left="360"/>
        <w:rPr>
          <w:sz w:val="24"/>
        </w:rPr>
      </w:pPr>
      <w:r>
        <w:rPr>
          <w:sz w:val="24"/>
        </w:rPr>
        <w:t>GAME</w:t>
      </w:r>
    </w:p>
    <w:p w:rsidR="00575D74" w:rsidRDefault="00575D74" w:rsidP="00575D74">
      <w:r>
        <w:t xml:space="preserve">Continue pressing the start button while in the GAME menu until the game name shown is the one desired, and press the test button to exit the game select menu.  </w:t>
      </w:r>
    </w:p>
    <w:p w:rsidR="00575D74" w:rsidRDefault="00575D74" w:rsidP="00575D74">
      <w:pPr>
        <w:tabs>
          <w:tab w:val="left" w:pos="2070"/>
          <w:tab w:val="left" w:pos="5310"/>
        </w:tabs>
        <w:autoSpaceDE w:val="0"/>
        <w:autoSpaceDN w:val="0"/>
        <w:spacing w:before="120" w:after="120"/>
        <w:rPr>
          <w:b/>
          <w:u w:val="single"/>
        </w:rPr>
      </w:pPr>
      <w:r>
        <w:tab/>
      </w:r>
      <w:r>
        <w:rPr>
          <w:b/>
          <w:u w:val="single"/>
        </w:rPr>
        <w:t>Display Name</w:t>
      </w:r>
      <w:r>
        <w:tab/>
      </w:r>
      <w:r>
        <w:rPr>
          <w:b/>
          <w:u w:val="single"/>
        </w:rPr>
        <w:t>Game</w:t>
      </w:r>
    </w:p>
    <w:p w:rsidR="00575D74" w:rsidRDefault="00575D74" w:rsidP="00575D74">
      <w:pPr>
        <w:tabs>
          <w:tab w:val="left" w:pos="1980"/>
          <w:tab w:val="left" w:pos="4950"/>
        </w:tabs>
      </w:pPr>
      <w:r>
        <w:tab/>
        <w:t>nOT  VALID</w:t>
      </w:r>
      <w:r>
        <w:tab/>
        <w:t>Setting the game to this forces the operator</w:t>
      </w:r>
    </w:p>
    <w:p w:rsidR="00575D74" w:rsidRDefault="00575D74" w:rsidP="00575D74">
      <w:pPr>
        <w:tabs>
          <w:tab w:val="left" w:pos="1980"/>
          <w:tab w:val="left" w:pos="4950"/>
        </w:tabs>
      </w:pPr>
      <w:r>
        <w:tab/>
      </w:r>
      <w:r>
        <w:tab/>
        <w:t>to enter a game setting at next power-up</w:t>
      </w:r>
    </w:p>
    <w:p w:rsidR="00575D74" w:rsidRDefault="00575D74" w:rsidP="00575D74">
      <w:pPr>
        <w:tabs>
          <w:tab w:val="left" w:pos="1980"/>
          <w:tab w:val="left" w:pos="4950"/>
        </w:tabs>
      </w:pPr>
      <w:r>
        <w:tab/>
        <w:t>PAnTHE RA</w:t>
      </w:r>
      <w:r>
        <w:tab/>
        <w:t>Panthera</w:t>
      </w:r>
    </w:p>
    <w:p w:rsidR="00575D74" w:rsidRDefault="00575D74" w:rsidP="00575D74">
      <w:pPr>
        <w:tabs>
          <w:tab w:val="left" w:pos="1980"/>
          <w:tab w:val="left" w:pos="4950"/>
        </w:tabs>
      </w:pPr>
      <w:r>
        <w:tab/>
        <w:t>SPIDER MAn</w:t>
      </w:r>
      <w:r>
        <w:tab/>
        <w:t>Spiderman</w:t>
      </w:r>
    </w:p>
    <w:p w:rsidR="00575D74" w:rsidRDefault="00575D74" w:rsidP="00575D74">
      <w:pPr>
        <w:tabs>
          <w:tab w:val="left" w:pos="1980"/>
          <w:tab w:val="left" w:pos="4950"/>
        </w:tabs>
      </w:pPr>
      <w:r>
        <w:tab/>
        <w:t>CIrCUS</w:t>
      </w:r>
      <w:r>
        <w:tab/>
        <w:t>Circus</w:t>
      </w:r>
    </w:p>
    <w:p w:rsidR="00575D74" w:rsidRDefault="00575D74" w:rsidP="00575D74">
      <w:pPr>
        <w:tabs>
          <w:tab w:val="left" w:pos="1980"/>
          <w:tab w:val="left" w:pos="4950"/>
        </w:tabs>
      </w:pPr>
      <w:r>
        <w:tab/>
        <w:t>COUnTE RFORCE</w:t>
      </w:r>
      <w:r>
        <w:tab/>
        <w:t>Counterforce</w:t>
      </w:r>
    </w:p>
    <w:p w:rsidR="00575D74" w:rsidRDefault="00575D74" w:rsidP="00575D74">
      <w:pPr>
        <w:tabs>
          <w:tab w:val="left" w:pos="1980"/>
          <w:tab w:val="left" w:pos="4950"/>
        </w:tabs>
      </w:pPr>
      <w:r>
        <w:tab/>
        <w:t>JAMES BOnD</w:t>
      </w:r>
      <w:r>
        <w:tab/>
        <w:t>James Bond</w:t>
      </w:r>
    </w:p>
    <w:p w:rsidR="00575D74" w:rsidRDefault="00575D74" w:rsidP="00575D74">
      <w:pPr>
        <w:tabs>
          <w:tab w:val="left" w:pos="1980"/>
          <w:tab w:val="left" w:pos="4950"/>
        </w:tabs>
      </w:pPr>
      <w:r>
        <w:tab/>
        <w:t>TIME LInE</w:t>
      </w:r>
      <w:r>
        <w:tab/>
        <w:t>Timeline</w:t>
      </w:r>
    </w:p>
    <w:p w:rsidR="00575D74" w:rsidRDefault="00575D74" w:rsidP="00575D74">
      <w:pPr>
        <w:tabs>
          <w:tab w:val="left" w:pos="1980"/>
          <w:tab w:val="left" w:pos="4950"/>
        </w:tabs>
      </w:pPr>
      <w:r>
        <w:tab/>
        <w:t>PInK PAnTHER</w:t>
      </w:r>
      <w:r>
        <w:tab/>
        <w:t>Pink Panther</w:t>
      </w:r>
    </w:p>
    <w:p w:rsidR="00575D74" w:rsidRDefault="00575D74" w:rsidP="00575D74">
      <w:pPr>
        <w:tabs>
          <w:tab w:val="left" w:pos="1980"/>
          <w:tab w:val="left" w:pos="4950"/>
        </w:tabs>
      </w:pPr>
      <w:r>
        <w:tab/>
        <w:t>MArS</w:t>
      </w:r>
      <w:r>
        <w:tab/>
        <w:t>Mars</w:t>
      </w:r>
    </w:p>
    <w:p w:rsidR="00575D74" w:rsidRDefault="00575D74" w:rsidP="00575D74">
      <w:pPr>
        <w:tabs>
          <w:tab w:val="left" w:pos="1980"/>
          <w:tab w:val="left" w:pos="4950"/>
        </w:tabs>
      </w:pPr>
      <w:r>
        <w:tab/>
        <w:t>VOLCAnO</w:t>
      </w:r>
      <w:r>
        <w:tab/>
        <w:t>Volcano</w:t>
      </w:r>
    </w:p>
    <w:p w:rsidR="00575D74" w:rsidRDefault="00575D74" w:rsidP="00575D74">
      <w:pPr>
        <w:tabs>
          <w:tab w:val="left" w:pos="1980"/>
          <w:tab w:val="left" w:pos="4950"/>
        </w:tabs>
      </w:pPr>
      <w:r>
        <w:tab/>
        <w:t>bLACK HOLE</w:t>
      </w:r>
      <w:r>
        <w:tab/>
        <w:t>Black Hole</w:t>
      </w:r>
    </w:p>
    <w:p w:rsidR="00575D74" w:rsidRDefault="00575D74" w:rsidP="00575D74">
      <w:pPr>
        <w:tabs>
          <w:tab w:val="left" w:pos="1980"/>
          <w:tab w:val="left" w:pos="4950"/>
        </w:tabs>
        <w:spacing w:after="240"/>
      </w:pPr>
      <w:r>
        <w:tab/>
        <w:t>HAUnTd HOUSE</w:t>
      </w:r>
      <w:r>
        <w:tab/>
        <w:t>Haunted House</w:t>
      </w:r>
    </w:p>
    <w:p w:rsidR="00575D74" w:rsidRDefault="00575D74" w:rsidP="00575D74">
      <w:pPr>
        <w:jc w:val="center"/>
        <w:rPr>
          <w:rFonts w:ascii="Verdana" w:hAnsi="Verdana"/>
        </w:rPr>
      </w:pPr>
      <w:r>
        <w:rPr>
          <w:rFonts w:ascii="Verdana" w:hAnsi="Verdana"/>
        </w:rPr>
        <w:t>Table 8</w:t>
      </w:r>
      <w:r w:rsidRPr="006D61D8">
        <w:rPr>
          <w:rFonts w:ascii="Verdana" w:hAnsi="Verdana"/>
        </w:rPr>
        <w:t xml:space="preserve"> </w:t>
      </w:r>
      <w:r>
        <w:rPr>
          <w:rFonts w:ascii="Verdana" w:hAnsi="Verdana"/>
        </w:rPr>
        <w:t>–</w:t>
      </w:r>
      <w:r w:rsidRPr="006D61D8">
        <w:rPr>
          <w:rFonts w:ascii="Verdana" w:hAnsi="Verdana"/>
        </w:rPr>
        <w:t xml:space="preserve"> </w:t>
      </w:r>
      <w:r>
        <w:rPr>
          <w:rFonts w:ascii="Verdana" w:hAnsi="Verdana"/>
        </w:rPr>
        <w:t>System 80 Games</w:t>
      </w:r>
    </w:p>
    <w:p w:rsidR="00575D74" w:rsidRDefault="00575D74" w:rsidP="00575D74">
      <w:pPr>
        <w:tabs>
          <w:tab w:val="left" w:pos="1980"/>
          <w:tab w:val="left" w:pos="4950"/>
        </w:tabs>
      </w:pPr>
    </w:p>
    <w:p w:rsidR="00575D74" w:rsidRDefault="00575D74" w:rsidP="00575D74"/>
    <w:p w:rsidR="00575D74" w:rsidRPr="00FF5C5A" w:rsidRDefault="00575D74" w:rsidP="00FF5C5A">
      <w:pPr>
        <w:jc w:val="center"/>
        <w:rPr>
          <w:b/>
          <w:sz w:val="24"/>
          <w:szCs w:val="24"/>
        </w:rPr>
      </w:pPr>
      <w:r w:rsidRPr="00FF5C5A">
        <w:rPr>
          <w:b/>
          <w:i/>
          <w:sz w:val="24"/>
          <w:szCs w:val="24"/>
        </w:rPr>
        <w:t>Note:</w:t>
      </w:r>
      <w:r w:rsidRPr="00FF5C5A">
        <w:rPr>
          <w:b/>
          <w:sz w:val="24"/>
          <w:szCs w:val="24"/>
        </w:rPr>
        <w:t xml:space="preserve"> All settings in the game test menu are only saved once the operator navigates to the DONE menu item and exits the test menu.</w:t>
      </w:r>
    </w:p>
    <w:p w:rsidR="0082411F" w:rsidRPr="006D61D8" w:rsidRDefault="0082411F" w:rsidP="00575D74">
      <w:pPr>
        <w:rPr>
          <w:rFonts w:ascii="Verdana" w:hAnsi="Verdana"/>
        </w:rPr>
      </w:pPr>
    </w:p>
    <w:p w:rsidR="00CE3482" w:rsidRDefault="007B5CE4" w:rsidP="007B5CE4">
      <w:pPr>
        <w:pStyle w:val="Heading3"/>
      </w:pPr>
      <w:bookmarkStart w:id="15" w:name="_Toc502416249"/>
      <w:r>
        <w:t>EXPEr</w:t>
      </w:r>
      <w:r w:rsidR="00CE3482">
        <w:t>T</w:t>
      </w:r>
      <w:bookmarkEnd w:id="15"/>
    </w:p>
    <w:p w:rsidR="00CE3482" w:rsidRPr="00923719" w:rsidRDefault="00CE3482" w:rsidP="00CE3482">
      <w:pPr>
        <w:jc w:val="both"/>
        <w:rPr>
          <w:rFonts w:ascii="Verdana" w:hAnsi="Verdana"/>
          <w:b/>
          <w:sz w:val="24"/>
          <w:szCs w:val="24"/>
        </w:rPr>
      </w:pPr>
      <w:r w:rsidRPr="00923719">
        <w:rPr>
          <w:rFonts w:ascii="Verdana" w:hAnsi="Verdana"/>
          <w:b/>
          <w:sz w:val="24"/>
          <w:szCs w:val="24"/>
        </w:rPr>
        <w:t>**C</w:t>
      </w:r>
      <w:r>
        <w:rPr>
          <w:rFonts w:ascii="Verdana" w:hAnsi="Verdana"/>
          <w:b/>
          <w:sz w:val="24"/>
          <w:szCs w:val="24"/>
        </w:rPr>
        <w:t>AUTION</w:t>
      </w:r>
      <w:r w:rsidRPr="00923719">
        <w:rPr>
          <w:rFonts w:ascii="Verdana" w:hAnsi="Verdana"/>
          <w:b/>
          <w:sz w:val="24"/>
          <w:szCs w:val="24"/>
        </w:rPr>
        <w:t>!!!** setting these fields may cause damage to your game!</w:t>
      </w:r>
    </w:p>
    <w:p w:rsidR="00CE3482" w:rsidRPr="004D1605" w:rsidRDefault="00CE3482" w:rsidP="00CE3482">
      <w:pPr>
        <w:jc w:val="both"/>
        <w:rPr>
          <w:rFonts w:ascii="Verdana" w:hAnsi="Verdana"/>
        </w:rPr>
      </w:pPr>
      <w:r>
        <w:rPr>
          <w:rFonts w:ascii="Verdana" w:hAnsi="Verdana"/>
        </w:rPr>
        <w:t xml:space="preserve">Specifically, setting the coil hold time to lock on a solenoid for a minute or two is likely to trigger a warning from Smokey the Bear that only </w:t>
      </w:r>
      <w:r w:rsidRPr="00923719">
        <w:rPr>
          <w:rFonts w:ascii="Verdana" w:hAnsi="Verdana"/>
          <w:b/>
          <w:i/>
        </w:rPr>
        <w:t>you</w:t>
      </w:r>
      <w:r>
        <w:rPr>
          <w:rFonts w:ascii="Verdana" w:hAnsi="Verdana"/>
        </w:rPr>
        <w:t xml:space="preserve"> can prevent forest fires.  These fields are for tweaks to your board that will adjust certain timing parameters in how points are scored, how switches are sampled, and how long solenoids are energized.  It can be enabled by setting the “ADVNCE” option in the “OPTION” menu above.</w:t>
      </w:r>
      <w:r w:rsidRPr="004D1605">
        <w:rPr>
          <w:rFonts w:ascii="Verdana" w:hAnsi="Verdana"/>
        </w:rPr>
        <w:t xml:space="preserve">  </w:t>
      </w:r>
    </w:p>
    <w:p w:rsidR="00CE3482" w:rsidRPr="00CD3A6B" w:rsidRDefault="00CE3482" w:rsidP="00CE3482">
      <w:pPr>
        <w:rPr>
          <w:sz w:val="24"/>
          <w:szCs w:val="24"/>
        </w:rPr>
      </w:pPr>
    </w:p>
    <w:p w:rsidR="00CE3482" w:rsidRPr="004D1605" w:rsidRDefault="00CE3482" w:rsidP="00CE3482">
      <w:pPr>
        <w:tabs>
          <w:tab w:val="left" w:pos="1080"/>
          <w:tab w:val="left" w:pos="5400"/>
        </w:tabs>
        <w:autoSpaceDE w:val="0"/>
        <w:autoSpaceDN w:val="0"/>
        <w:spacing w:after="120"/>
        <w:rPr>
          <w:rFonts w:ascii="Verdana" w:hAnsi="Verdana"/>
        </w:rPr>
      </w:pPr>
      <w:r w:rsidRPr="004D1605">
        <w:rPr>
          <w:rFonts w:ascii="Verdana" w:hAnsi="Verdana"/>
        </w:rPr>
        <w:tab/>
      </w:r>
      <w:r w:rsidRPr="004D1605">
        <w:rPr>
          <w:rFonts w:ascii="Verdana" w:hAnsi="Verdana"/>
          <w:b/>
          <w:u w:val="single"/>
        </w:rPr>
        <w:t>Field</w:t>
      </w:r>
      <w:r w:rsidRPr="004D1605">
        <w:rPr>
          <w:rFonts w:ascii="Verdana" w:hAnsi="Verdana"/>
        </w:rPr>
        <w:tab/>
      </w:r>
      <w:r w:rsidRPr="004D1605">
        <w:rPr>
          <w:rFonts w:ascii="Verdana" w:hAnsi="Verdana"/>
          <w:b/>
          <w:u w:val="single"/>
        </w:rPr>
        <w:t>Description</w:t>
      </w:r>
    </w:p>
    <w:p w:rsidR="00CE3482" w:rsidRPr="004D1605" w:rsidRDefault="00CE3482" w:rsidP="004D2B40">
      <w:pPr>
        <w:tabs>
          <w:tab w:val="left" w:pos="5130"/>
          <w:tab w:val="left" w:pos="5400"/>
        </w:tabs>
        <w:spacing w:after="120"/>
        <w:ind w:left="3600" w:hanging="2880"/>
        <w:jc w:val="both"/>
        <w:rPr>
          <w:rFonts w:ascii="Verdana" w:hAnsi="Verdana"/>
        </w:rPr>
      </w:pPr>
      <w:r w:rsidRPr="007B5CE4">
        <w:rPr>
          <w:rFonts w:ascii="Arial Narrow" w:hAnsi="Arial Narrow"/>
          <w:b/>
        </w:rPr>
        <w:t>SCORE</w:t>
      </w:r>
      <w:r w:rsidR="0082411F">
        <w:rPr>
          <w:rFonts w:ascii="Arial Narrow" w:hAnsi="Arial Narrow"/>
          <w:b/>
        </w:rPr>
        <w:t xml:space="preserve"> </w:t>
      </w:r>
      <w:r w:rsidRPr="007B5CE4">
        <w:rPr>
          <w:rFonts w:ascii="Arial Narrow" w:hAnsi="Arial Narrow"/>
          <w:b/>
        </w:rPr>
        <w:t xml:space="preserve"> LAG TM</w:t>
      </w:r>
      <w:r w:rsidRPr="004D1605">
        <w:rPr>
          <w:rFonts w:ascii="Verdana" w:hAnsi="Verdana"/>
        </w:rPr>
        <w:tab/>
      </w:r>
      <w:r>
        <w:rPr>
          <w:rFonts w:ascii="Verdana" w:hAnsi="Verdana"/>
        </w:rPr>
        <w:t>This the time lag between scoring bonus values when counting down.  Unlike the setting below, it affects the pause between subsequent bonuses scored after the multiplier has ticked off.</w:t>
      </w:r>
      <w:r w:rsidR="00E72B77">
        <w:rPr>
          <w:rFonts w:ascii="Verdana" w:hAnsi="Verdana"/>
        </w:rPr>
        <w:t xml:space="preserve">  The default value here is – </w:t>
      </w:r>
      <w:r w:rsidR="00E72B77" w:rsidRPr="0082411F">
        <w:rPr>
          <w:rFonts w:ascii="Verdana" w:hAnsi="Verdana"/>
          <w:b/>
        </w:rPr>
        <w:t>95</w:t>
      </w:r>
      <w:r>
        <w:rPr>
          <w:rFonts w:ascii="Verdana" w:hAnsi="Verdana"/>
        </w:rPr>
        <w:t xml:space="preserve"> milliseconds.</w:t>
      </w:r>
    </w:p>
    <w:p w:rsidR="00CE3482" w:rsidRPr="004D1605" w:rsidRDefault="00CE3482" w:rsidP="004D2B40">
      <w:pPr>
        <w:tabs>
          <w:tab w:val="left" w:pos="5130"/>
          <w:tab w:val="left" w:pos="5400"/>
        </w:tabs>
        <w:spacing w:after="120"/>
        <w:ind w:left="3600" w:hanging="2880"/>
        <w:jc w:val="both"/>
        <w:rPr>
          <w:rFonts w:ascii="Verdana" w:hAnsi="Verdana"/>
        </w:rPr>
      </w:pPr>
      <w:r w:rsidRPr="007B5CE4">
        <w:rPr>
          <w:rFonts w:ascii="Arial Narrow" w:hAnsi="Arial Narrow"/>
          <w:b/>
        </w:rPr>
        <w:t>BONUS</w:t>
      </w:r>
      <w:r w:rsidR="0082411F">
        <w:rPr>
          <w:rFonts w:ascii="Arial Narrow" w:hAnsi="Arial Narrow"/>
          <w:b/>
        </w:rPr>
        <w:t xml:space="preserve"> </w:t>
      </w:r>
      <w:r w:rsidRPr="007B5CE4">
        <w:rPr>
          <w:rFonts w:ascii="Arial Narrow" w:hAnsi="Arial Narrow"/>
          <w:b/>
        </w:rPr>
        <w:t xml:space="preserve"> LAG TM</w:t>
      </w:r>
      <w:r w:rsidRPr="004D1605">
        <w:rPr>
          <w:rFonts w:ascii="Verdana" w:hAnsi="Verdana"/>
        </w:rPr>
        <w:tab/>
      </w:r>
      <w:r>
        <w:rPr>
          <w:rFonts w:ascii="Verdana" w:hAnsi="Verdana"/>
        </w:rPr>
        <w:t xml:space="preserve">This the time lag between scoring </w:t>
      </w:r>
      <w:r w:rsidRPr="00CE2139">
        <w:rPr>
          <w:rFonts w:ascii="Verdana" w:hAnsi="Verdana"/>
          <w:i/>
          <w:u w:val="single"/>
        </w:rPr>
        <w:t>multiple</w:t>
      </w:r>
      <w:r>
        <w:rPr>
          <w:rFonts w:ascii="Verdana" w:hAnsi="Verdana"/>
        </w:rPr>
        <w:t xml:space="preserve"> bonus values when counting down (i.e. within a bonus multiplier), it also affects some of the multiple point scoring when the game would score 5000 points (for example), in a series of 1000 point increments</w:t>
      </w:r>
      <w:r w:rsidRPr="004D1605">
        <w:rPr>
          <w:rFonts w:ascii="Verdana" w:hAnsi="Verdana"/>
        </w:rPr>
        <w:t>.</w:t>
      </w:r>
      <w:r w:rsidR="00E72B77">
        <w:rPr>
          <w:rFonts w:ascii="Verdana" w:hAnsi="Verdana"/>
        </w:rPr>
        <w:t xml:space="preserve">  The default value here is – </w:t>
      </w:r>
      <w:r w:rsidR="00E72B77" w:rsidRPr="0082411F">
        <w:rPr>
          <w:rFonts w:ascii="Verdana" w:hAnsi="Verdana"/>
          <w:b/>
        </w:rPr>
        <w:t>70</w:t>
      </w:r>
      <w:r>
        <w:rPr>
          <w:rFonts w:ascii="Verdana" w:hAnsi="Verdana"/>
        </w:rPr>
        <w:t xml:space="preserve"> milliseconds</w:t>
      </w:r>
    </w:p>
    <w:p w:rsidR="00CE3482" w:rsidRDefault="00CE3482" w:rsidP="004D2B40">
      <w:pPr>
        <w:tabs>
          <w:tab w:val="left" w:pos="5130"/>
          <w:tab w:val="left" w:pos="5400"/>
        </w:tabs>
        <w:spacing w:after="120"/>
        <w:ind w:left="3600" w:hanging="2880"/>
        <w:jc w:val="both"/>
        <w:rPr>
          <w:rFonts w:ascii="Verdana" w:hAnsi="Verdana"/>
        </w:rPr>
      </w:pPr>
      <w:r w:rsidRPr="007B5CE4">
        <w:rPr>
          <w:rFonts w:ascii="Arial Narrow" w:hAnsi="Arial Narrow"/>
          <w:b/>
        </w:rPr>
        <w:t>COIL  HOLD TM</w:t>
      </w:r>
      <w:r w:rsidRPr="004D1605">
        <w:rPr>
          <w:rFonts w:ascii="Verdana" w:hAnsi="Verdana"/>
        </w:rPr>
        <w:tab/>
      </w:r>
      <w:r>
        <w:rPr>
          <w:rFonts w:ascii="Verdana" w:hAnsi="Verdana"/>
        </w:rPr>
        <w:t>Number of milliseconds to apply the coil voltage to a coil before subsequently disabling it.  The default value is 200 milliseconds.</w:t>
      </w:r>
    </w:p>
    <w:p w:rsidR="00CE3482" w:rsidRPr="004D1605" w:rsidRDefault="00CE3482" w:rsidP="004D2B40">
      <w:pPr>
        <w:tabs>
          <w:tab w:val="left" w:pos="5130"/>
        </w:tabs>
        <w:spacing w:after="120"/>
        <w:ind w:left="3600" w:hanging="2880"/>
        <w:jc w:val="both"/>
        <w:rPr>
          <w:rFonts w:ascii="Verdana" w:hAnsi="Verdana"/>
        </w:rPr>
      </w:pPr>
      <w:r w:rsidRPr="007B5CE4">
        <w:rPr>
          <w:rFonts w:ascii="Arial Narrow" w:hAnsi="Arial Narrow"/>
          <w:b/>
        </w:rPr>
        <w:t>LAMP   ENA TM</w:t>
      </w:r>
      <w:r w:rsidRPr="004D1605">
        <w:rPr>
          <w:rFonts w:ascii="Verdana" w:hAnsi="Verdana"/>
        </w:rPr>
        <w:tab/>
      </w:r>
      <w:r>
        <w:rPr>
          <w:rFonts w:ascii="Verdana" w:hAnsi="Verdana"/>
        </w:rPr>
        <w:t xml:space="preserve">Length of time to latch the data values into the lamp latch on the driver board.  This setting can be extended to enable the CPU to work with some badly designed aftermarket driver boards, at the slight expense of game responsiveness.  The default enable time is </w:t>
      </w:r>
      <w:r w:rsidRPr="0082411F">
        <w:rPr>
          <w:rFonts w:ascii="Verdana" w:hAnsi="Verdana"/>
          <w:b/>
        </w:rPr>
        <w:t>15</w:t>
      </w:r>
      <w:r>
        <w:rPr>
          <w:rFonts w:ascii="Verdana" w:hAnsi="Verdana"/>
        </w:rPr>
        <w:t xml:space="preserve"> milliseconds.</w:t>
      </w:r>
    </w:p>
    <w:p w:rsidR="00CE3482" w:rsidRDefault="00CE3482" w:rsidP="004D2B40">
      <w:pPr>
        <w:tabs>
          <w:tab w:val="left" w:pos="5400"/>
        </w:tabs>
        <w:spacing w:after="120"/>
        <w:ind w:left="3600" w:hanging="2880"/>
        <w:jc w:val="both"/>
        <w:rPr>
          <w:rFonts w:ascii="Verdana" w:hAnsi="Verdana"/>
        </w:rPr>
      </w:pPr>
      <w:r w:rsidRPr="007B5CE4">
        <w:rPr>
          <w:rFonts w:ascii="Arial Narrow" w:hAnsi="Arial Narrow"/>
          <w:b/>
        </w:rPr>
        <w:t xml:space="preserve">SWITCH </w:t>
      </w:r>
      <w:r w:rsidR="0082411F">
        <w:rPr>
          <w:rFonts w:ascii="Arial Narrow" w:hAnsi="Arial Narrow"/>
          <w:b/>
        </w:rPr>
        <w:t xml:space="preserve"> </w:t>
      </w:r>
      <w:r w:rsidRPr="007B5CE4">
        <w:rPr>
          <w:rFonts w:ascii="Arial Narrow" w:hAnsi="Arial Narrow"/>
          <w:b/>
        </w:rPr>
        <w:t>STR TM</w:t>
      </w:r>
      <w:r w:rsidRPr="004D1605">
        <w:rPr>
          <w:rFonts w:ascii="Verdana" w:hAnsi="Verdana"/>
        </w:rPr>
        <w:tab/>
      </w:r>
      <w:r>
        <w:rPr>
          <w:rFonts w:ascii="Verdana" w:hAnsi="Verdana"/>
        </w:rPr>
        <w:t xml:space="preserve">Speed by which the playfield switches are scanned.  This also affects the display refresh rate.  A faster strobe time enables better responsiveness to clean switches, but may cause the CPU to miss detecting dirty switches.  The default value is </w:t>
      </w:r>
      <w:r w:rsidRPr="0082411F">
        <w:rPr>
          <w:rFonts w:ascii="Verdana" w:hAnsi="Verdana"/>
          <w:b/>
        </w:rPr>
        <w:t>1000</w:t>
      </w:r>
      <w:r>
        <w:rPr>
          <w:rFonts w:ascii="Verdana" w:hAnsi="Verdana"/>
        </w:rPr>
        <w:t xml:space="preserve"> microseconds.</w:t>
      </w:r>
    </w:p>
    <w:p w:rsidR="00CE3482" w:rsidRDefault="00CE3482" w:rsidP="004D2B40">
      <w:pPr>
        <w:tabs>
          <w:tab w:val="left" w:pos="5400"/>
        </w:tabs>
        <w:spacing w:after="120"/>
        <w:ind w:left="3600" w:hanging="2880"/>
        <w:jc w:val="both"/>
        <w:rPr>
          <w:rFonts w:ascii="Verdana" w:hAnsi="Verdana"/>
        </w:rPr>
      </w:pPr>
      <w:r w:rsidRPr="007B5CE4">
        <w:rPr>
          <w:rFonts w:ascii="Arial Narrow" w:hAnsi="Arial Narrow"/>
          <w:b/>
        </w:rPr>
        <w:t>FLASHING STR TM</w:t>
      </w:r>
      <w:r w:rsidR="00E72B77">
        <w:rPr>
          <w:rFonts w:ascii="Verdana" w:hAnsi="Verdana"/>
        </w:rPr>
        <w:tab/>
        <w:t xml:space="preserve">default value = </w:t>
      </w:r>
      <w:r w:rsidR="00E72B77" w:rsidRPr="0082411F">
        <w:rPr>
          <w:rFonts w:ascii="Verdana" w:hAnsi="Verdana"/>
          <w:b/>
        </w:rPr>
        <w:t>220</w:t>
      </w:r>
      <w:r w:rsidR="00E72B77">
        <w:rPr>
          <w:rFonts w:ascii="Verdana" w:hAnsi="Verdana"/>
        </w:rPr>
        <w:t xml:space="preserve"> microseconds</w:t>
      </w:r>
    </w:p>
    <w:p w:rsidR="00CE3482" w:rsidRDefault="00CE3482" w:rsidP="004D2B40">
      <w:pPr>
        <w:tabs>
          <w:tab w:val="left" w:pos="5400"/>
        </w:tabs>
        <w:spacing w:after="120"/>
        <w:ind w:left="3600" w:hanging="2880"/>
        <w:jc w:val="both"/>
        <w:rPr>
          <w:rFonts w:ascii="Verdana" w:hAnsi="Verdana"/>
        </w:rPr>
      </w:pPr>
      <w:r w:rsidRPr="007B5CE4">
        <w:rPr>
          <w:rFonts w:ascii="Arial Narrow" w:hAnsi="Arial Narrow"/>
          <w:b/>
        </w:rPr>
        <w:t xml:space="preserve">PF ANI </w:t>
      </w:r>
      <w:r w:rsidR="0082411F">
        <w:rPr>
          <w:rFonts w:ascii="Arial Narrow" w:hAnsi="Arial Narrow"/>
          <w:b/>
        </w:rPr>
        <w:t xml:space="preserve">  </w:t>
      </w:r>
      <w:r w:rsidRPr="007B5CE4">
        <w:rPr>
          <w:rFonts w:ascii="Arial Narrow" w:hAnsi="Arial Narrow"/>
          <w:b/>
        </w:rPr>
        <w:t>STR TM</w:t>
      </w:r>
      <w:r w:rsidR="00E72B77" w:rsidRPr="00E72B77">
        <w:rPr>
          <w:rFonts w:ascii="Verdana" w:hAnsi="Verdana"/>
        </w:rPr>
        <w:t xml:space="preserve"> </w:t>
      </w:r>
      <w:r w:rsidR="00E72B77">
        <w:rPr>
          <w:rFonts w:ascii="Verdana" w:hAnsi="Verdana"/>
        </w:rPr>
        <w:tab/>
        <w:t xml:space="preserve">default value = </w:t>
      </w:r>
      <w:r w:rsidR="00E72B77" w:rsidRPr="0082411F">
        <w:rPr>
          <w:rFonts w:ascii="Verdana" w:hAnsi="Verdana"/>
          <w:b/>
        </w:rPr>
        <w:t>100</w:t>
      </w:r>
      <w:r w:rsidR="00E72B77">
        <w:rPr>
          <w:rFonts w:ascii="Verdana" w:hAnsi="Verdana"/>
        </w:rPr>
        <w:t xml:space="preserve"> microseconds</w:t>
      </w:r>
    </w:p>
    <w:p w:rsidR="00CE3482" w:rsidRDefault="00CE3482" w:rsidP="004D2B40">
      <w:pPr>
        <w:tabs>
          <w:tab w:val="left" w:pos="5400"/>
        </w:tabs>
        <w:spacing w:after="120"/>
        <w:ind w:left="3600" w:hanging="2880"/>
        <w:jc w:val="both"/>
        <w:rPr>
          <w:rFonts w:ascii="Verdana" w:hAnsi="Verdana"/>
        </w:rPr>
      </w:pPr>
      <w:r w:rsidRPr="007B5CE4">
        <w:rPr>
          <w:rFonts w:ascii="Arial Narrow" w:hAnsi="Arial Narrow"/>
          <w:b/>
        </w:rPr>
        <w:t>ENABLE TDEBUG</w:t>
      </w:r>
      <w:r w:rsidR="00E72B77">
        <w:rPr>
          <w:rFonts w:ascii="Verdana" w:hAnsi="Verdana"/>
        </w:rPr>
        <w:tab/>
        <w:t xml:space="preserve">When trying to debug a scheduling issue with the game code, enabling this setting will display the timer ID in credit window.  Default value = </w:t>
      </w:r>
      <w:r w:rsidR="00E72B77" w:rsidRPr="0082411F">
        <w:rPr>
          <w:rFonts w:ascii="Verdana" w:hAnsi="Verdana"/>
          <w:b/>
        </w:rPr>
        <w:t>0</w:t>
      </w:r>
      <w:r w:rsidR="00E72B77">
        <w:rPr>
          <w:rFonts w:ascii="Verdana" w:hAnsi="Verdana"/>
        </w:rPr>
        <w:t xml:space="preserve"> – disabled.</w:t>
      </w:r>
    </w:p>
    <w:p w:rsidR="00CE3482" w:rsidRDefault="00CE3482" w:rsidP="004D2B40">
      <w:pPr>
        <w:tabs>
          <w:tab w:val="left" w:pos="5130"/>
          <w:tab w:val="left" w:pos="5400"/>
        </w:tabs>
        <w:spacing w:after="120"/>
        <w:ind w:left="3600" w:hanging="2880"/>
        <w:jc w:val="both"/>
        <w:rPr>
          <w:rFonts w:ascii="Verdana" w:hAnsi="Verdana"/>
        </w:rPr>
      </w:pPr>
      <w:r w:rsidRPr="007B5CE4">
        <w:rPr>
          <w:rFonts w:ascii="Arial Narrow" w:hAnsi="Arial Narrow"/>
          <w:b/>
        </w:rPr>
        <w:t xml:space="preserve">SWITCH </w:t>
      </w:r>
      <w:r w:rsidR="0082411F">
        <w:rPr>
          <w:rFonts w:ascii="Arial Narrow" w:hAnsi="Arial Narrow"/>
          <w:b/>
        </w:rPr>
        <w:t xml:space="preserve"> </w:t>
      </w:r>
      <w:r w:rsidRPr="007B5CE4">
        <w:rPr>
          <w:rFonts w:ascii="Arial Narrow" w:hAnsi="Arial Narrow"/>
          <w:b/>
        </w:rPr>
        <w:t>DUP TM</w:t>
      </w:r>
      <w:r w:rsidRPr="004D1605">
        <w:rPr>
          <w:rFonts w:ascii="Verdana" w:hAnsi="Verdana"/>
        </w:rPr>
        <w:tab/>
      </w:r>
      <w:r>
        <w:rPr>
          <w:rFonts w:ascii="Verdana" w:hAnsi="Verdana"/>
        </w:rPr>
        <w:t xml:space="preserve">Maximum period of time during which a repeated switch detection will be discarded.  By default any switch seen more than once within </w:t>
      </w:r>
      <w:r w:rsidRPr="0082411F">
        <w:rPr>
          <w:rFonts w:ascii="Verdana" w:hAnsi="Verdana"/>
          <w:b/>
        </w:rPr>
        <w:t>60</w:t>
      </w:r>
      <w:r>
        <w:rPr>
          <w:rFonts w:ascii="Verdana" w:hAnsi="Verdana"/>
        </w:rPr>
        <w:t xml:space="preserve"> milliseconds will be ignored.</w:t>
      </w:r>
    </w:p>
    <w:p w:rsidR="00CE3482" w:rsidRPr="004D1605" w:rsidRDefault="00CE3482" w:rsidP="004D2B40">
      <w:pPr>
        <w:tabs>
          <w:tab w:val="left" w:pos="5130"/>
          <w:tab w:val="left" w:pos="5400"/>
        </w:tabs>
        <w:spacing w:after="120"/>
        <w:ind w:left="3600" w:hanging="2880"/>
        <w:jc w:val="both"/>
        <w:rPr>
          <w:rFonts w:ascii="Verdana" w:hAnsi="Verdana"/>
        </w:rPr>
      </w:pPr>
      <w:r w:rsidRPr="007B5CE4">
        <w:rPr>
          <w:rFonts w:ascii="Arial Narrow" w:hAnsi="Arial Narrow"/>
          <w:b/>
        </w:rPr>
        <w:t>TIME   CALIBR</w:t>
      </w:r>
      <w:r w:rsidRPr="004D1605">
        <w:rPr>
          <w:rFonts w:ascii="Verdana" w:hAnsi="Verdana"/>
        </w:rPr>
        <w:tab/>
      </w:r>
      <w:r>
        <w:rPr>
          <w:rFonts w:ascii="Verdana" w:hAnsi="Verdana"/>
        </w:rPr>
        <w:t xml:space="preserve">CPU clock calibration timer, when at this menu item, the High Game to Date lamp will flash in 100 millisecond intervals.  Putting an </w:t>
      </w:r>
      <w:r w:rsidR="0082411F">
        <w:rPr>
          <w:rFonts w:ascii="Verdana" w:hAnsi="Verdana"/>
        </w:rPr>
        <w:t>oscilloscope</w:t>
      </w:r>
      <w:r>
        <w:rPr>
          <w:rFonts w:ascii="Verdana" w:hAnsi="Verdana"/>
        </w:rPr>
        <w:t xml:space="preserve"> to the output line should show a 100</w:t>
      </w:r>
      <w:r w:rsidR="0082411F">
        <w:rPr>
          <w:rFonts w:ascii="Verdana" w:hAnsi="Verdana"/>
        </w:rPr>
        <w:t xml:space="preserve"> </w:t>
      </w:r>
      <w:r>
        <w:rPr>
          <w:rFonts w:ascii="Verdana" w:hAnsi="Verdana"/>
        </w:rPr>
        <w:t>mSecond square wave.</w:t>
      </w:r>
    </w:p>
    <w:p w:rsidR="00CE3482" w:rsidRPr="004D1605" w:rsidRDefault="00CE3482" w:rsidP="00CE3482">
      <w:pPr>
        <w:tabs>
          <w:tab w:val="left" w:pos="5130"/>
          <w:tab w:val="left" w:pos="5400"/>
        </w:tabs>
        <w:jc w:val="center"/>
        <w:rPr>
          <w:rFonts w:ascii="Verdana" w:hAnsi="Verdana"/>
        </w:rPr>
      </w:pPr>
      <w:r>
        <w:rPr>
          <w:rFonts w:ascii="Verdana" w:hAnsi="Verdana"/>
        </w:rPr>
        <w:t>Table 7</w:t>
      </w:r>
      <w:r w:rsidRPr="004D1605">
        <w:rPr>
          <w:rFonts w:ascii="Verdana" w:hAnsi="Verdana"/>
        </w:rPr>
        <w:t xml:space="preserve"> - Options settings and their descriptions</w:t>
      </w:r>
    </w:p>
    <w:p w:rsidR="00476319" w:rsidRDefault="00476319">
      <w:pPr>
        <w:rPr>
          <w:rFonts w:ascii="Arial" w:hAnsi="Arial"/>
          <w:b/>
          <w:kern w:val="28"/>
          <w:sz w:val="28"/>
        </w:rPr>
      </w:pPr>
    </w:p>
    <w:p w:rsidR="002C1B90" w:rsidRDefault="00CC6532" w:rsidP="00476319">
      <w:pPr>
        <w:pStyle w:val="Heading1"/>
      </w:pPr>
      <w:bookmarkStart w:id="16" w:name="_Toc502416250"/>
      <w:r>
        <w:lastRenderedPageBreak/>
        <w:t>Monitor</w:t>
      </w:r>
      <w:r w:rsidR="002C1B90" w:rsidRPr="0082411F">
        <w:t xml:space="preserve"> Console</w:t>
      </w:r>
      <w:bookmarkEnd w:id="16"/>
    </w:p>
    <w:p w:rsidR="00853E6F" w:rsidRDefault="00853E6F" w:rsidP="00853E6F">
      <w:pPr>
        <w:rPr>
          <w:rFonts w:ascii="Verdana" w:hAnsi="Verdana"/>
        </w:rPr>
      </w:pPr>
      <w:r>
        <w:rPr>
          <w:rFonts w:ascii="Verdana" w:hAnsi="Verdana"/>
        </w:rPr>
        <w:t>Ni-Wumpf has developed a rudimentary PC (Windows) program to con</w:t>
      </w:r>
      <w:r w:rsidR="00476319">
        <w:rPr>
          <w:rFonts w:ascii="Verdana" w:hAnsi="Verdana"/>
        </w:rPr>
        <w:t>trol</w:t>
      </w:r>
      <w:r>
        <w:rPr>
          <w:rFonts w:ascii="Verdana" w:hAnsi="Verdana"/>
        </w:rPr>
        <w:t xml:space="preserve"> and diagnose the CPU.  It can be downloaded from the corporate </w:t>
      </w:r>
      <w:hyperlink r:id="rId11" w:history="1">
        <w:r w:rsidRPr="00476319">
          <w:rPr>
            <w:rStyle w:val="Hyperlink"/>
            <w:rFonts w:ascii="Verdana" w:hAnsi="Verdana"/>
          </w:rPr>
          <w:t>website</w:t>
        </w:r>
      </w:hyperlink>
      <w:r>
        <w:rPr>
          <w:rFonts w:ascii="Verdana" w:hAnsi="Verdana"/>
        </w:rPr>
        <w:t xml:space="preserve">, and once installed, will open communications up to the </w:t>
      </w:r>
      <w:r w:rsidR="00293410">
        <w:rPr>
          <w:rFonts w:ascii="Verdana" w:hAnsi="Verdana"/>
        </w:rPr>
        <w:t>CPU.</w:t>
      </w:r>
      <w:r w:rsidR="00476319">
        <w:rPr>
          <w:rFonts w:ascii="Verdana" w:hAnsi="Verdana"/>
        </w:rPr>
        <w:t xml:space="preserve">  Once connected</w:t>
      </w:r>
      <w:r w:rsidR="00A43884">
        <w:rPr>
          <w:rFonts w:ascii="Verdana" w:hAnsi="Verdana"/>
        </w:rPr>
        <w:t>,</w:t>
      </w:r>
      <w:r w:rsidR="00476319">
        <w:rPr>
          <w:rFonts w:ascii="Verdana" w:hAnsi="Verdana"/>
        </w:rPr>
        <w:t xml:space="preserve"> the connection indicator will turn green</w:t>
      </w:r>
      <w:r w:rsidR="00A43884">
        <w:rPr>
          <w:rFonts w:ascii="Verdana" w:hAnsi="Verdana"/>
        </w:rPr>
        <w:t xml:space="preserve"> indicating that the board is online.</w:t>
      </w:r>
    </w:p>
    <w:p w:rsidR="00476319" w:rsidRPr="00853E6F" w:rsidRDefault="00A43884" w:rsidP="00853E6F">
      <w:pPr>
        <w:rPr>
          <w:rFonts w:ascii="Verdana" w:hAnsi="Verdana"/>
        </w:rPr>
      </w:pPr>
      <w:r>
        <w:rPr>
          <w:rFonts w:ascii="Verdana" w:hAnsi="Verdana"/>
          <w:noProof/>
        </w:rPr>
        <mc:AlternateContent>
          <mc:Choice Requires="wps">
            <w:drawing>
              <wp:anchor distT="0" distB="0" distL="114300" distR="114300" simplePos="0" relativeHeight="251659264" behindDoc="0" locked="0" layoutInCell="1" allowOverlap="1">
                <wp:simplePos x="0" y="0"/>
                <wp:positionH relativeFrom="column">
                  <wp:posOffset>1578935</wp:posOffset>
                </wp:positionH>
                <wp:positionV relativeFrom="paragraph">
                  <wp:posOffset>1447</wp:posOffset>
                </wp:positionV>
                <wp:extent cx="2317750" cy="1690400"/>
                <wp:effectExtent l="0" t="0" r="82550" b="62230"/>
                <wp:wrapNone/>
                <wp:docPr id="12" name="Straight Arrow Connector 12"/>
                <wp:cNvGraphicFramePr/>
                <a:graphic xmlns:a="http://schemas.openxmlformats.org/drawingml/2006/main">
                  <a:graphicData uri="http://schemas.microsoft.com/office/word/2010/wordprocessingShape">
                    <wps:wsp>
                      <wps:cNvCnPr/>
                      <wps:spPr>
                        <a:xfrm>
                          <a:off x="0" y="0"/>
                          <a:ext cx="2317750" cy="16904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961676" id="_x0000_t32" coordsize="21600,21600" o:spt="32" o:oned="t" path="m,l21600,21600e" filled="f">
                <v:path arrowok="t" fillok="f" o:connecttype="none"/>
                <o:lock v:ext="edit" shapetype="t"/>
              </v:shapetype>
              <v:shape id="Straight Arrow Connector 12" o:spid="_x0000_s1026" type="#_x0000_t32" style="position:absolute;margin-left:124.35pt;margin-top:.1pt;width:182.5pt;height:13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" strokecolor="black [3200]" strokeweight="1.5pt">
                <v:stroke endarrow="block" joinstyle="miter"/>
              </v:shape>
            </w:pict>
          </mc:Fallback>
        </mc:AlternateContent>
      </w:r>
      <w:r w:rsidR="00476319">
        <w:rPr>
          <w:rFonts w:ascii="Verdana" w:hAnsi="Verdana"/>
          <w:noProof/>
        </w:rPr>
        <mc:AlternateContent>
          <mc:Choice Requires="wps">
            <w:drawing>
              <wp:anchor distT="0" distB="0" distL="114300" distR="114300" simplePos="0" relativeHeight="251660288" behindDoc="0" locked="0" layoutInCell="1" allowOverlap="1">
                <wp:simplePos x="0" y="0"/>
                <wp:positionH relativeFrom="column">
                  <wp:posOffset>802758</wp:posOffset>
                </wp:positionH>
                <wp:positionV relativeFrom="paragraph">
                  <wp:posOffset>3531456</wp:posOffset>
                </wp:positionV>
                <wp:extent cx="531628" cy="489097"/>
                <wp:effectExtent l="38100" t="38100" r="20955" b="25400"/>
                <wp:wrapNone/>
                <wp:docPr id="13" name="Straight Arrow Connector 13"/>
                <wp:cNvGraphicFramePr/>
                <a:graphic xmlns:a="http://schemas.openxmlformats.org/drawingml/2006/main">
                  <a:graphicData uri="http://schemas.microsoft.com/office/word/2010/wordprocessingShape">
                    <wps:wsp>
                      <wps:cNvCnPr/>
                      <wps:spPr>
                        <a:xfrm flipH="1" flipV="1">
                          <a:off x="0" y="0"/>
                          <a:ext cx="531628" cy="489097"/>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7A977B" id="Straight Arrow Connector 13" o:spid="_x0000_s1026" type="#_x0000_t32" style="position:absolute;margin-left:63.2pt;margin-top:278.05pt;width:41.85pt;height:38.5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" strokecolor="black [3200]" strokeweight="1.5pt">
                <v:stroke endarrow="block" joinstyle="miter"/>
              </v:shape>
            </w:pict>
          </mc:Fallback>
        </mc:AlternateContent>
      </w:r>
      <w:r w:rsidR="00476319">
        <w:rPr>
          <w:rFonts w:ascii="Verdana" w:hAnsi="Verdana"/>
          <w:noProof/>
        </w:rPr>
        <w:drawing>
          <wp:inline distT="0" distB="0" distL="0" distR="0">
            <wp:extent cx="5486400" cy="365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rsidR="00853E6F" w:rsidRPr="00476319" w:rsidRDefault="00476319" w:rsidP="00476319">
      <w:pPr>
        <w:spacing w:before="120"/>
        <w:jc w:val="center"/>
        <w:rPr>
          <w:rFonts w:ascii="Verdana" w:hAnsi="Verdana"/>
        </w:rPr>
      </w:pPr>
      <w:r w:rsidRPr="00476319">
        <w:rPr>
          <w:rFonts w:ascii="Verdana" w:hAnsi="Verdana"/>
        </w:rPr>
        <w:t xml:space="preserve">Figure </w:t>
      </w:r>
      <w:r>
        <w:rPr>
          <w:rFonts w:ascii="Verdana" w:hAnsi="Verdana"/>
        </w:rPr>
        <w:t>2 – Diagnostic Console</w:t>
      </w:r>
    </w:p>
    <w:p w:rsidR="00293410" w:rsidRPr="00476319" w:rsidRDefault="00293410" w:rsidP="00853E6F">
      <w:pPr>
        <w:rPr>
          <w:rFonts w:ascii="Verdana" w:hAnsi="Verdana"/>
        </w:rPr>
      </w:pPr>
    </w:p>
    <w:p w:rsidR="008D7B22" w:rsidRDefault="00476319" w:rsidP="008D7B22">
      <w:pPr>
        <w:spacing w:after="120"/>
        <w:rPr>
          <w:rFonts w:ascii="Verdana" w:hAnsi="Verdana"/>
        </w:rPr>
      </w:pPr>
      <w:r>
        <w:rPr>
          <w:rFonts w:ascii="Verdana" w:hAnsi="Verdana"/>
        </w:rPr>
        <w:t xml:space="preserve">The output </w:t>
      </w:r>
      <w:r w:rsidR="00CC6532">
        <w:rPr>
          <w:rFonts w:ascii="Verdana" w:hAnsi="Verdana"/>
        </w:rPr>
        <w:t>status</w:t>
      </w:r>
      <w:r>
        <w:rPr>
          <w:rFonts w:ascii="Verdana" w:hAnsi="Verdana"/>
        </w:rPr>
        <w:t xml:space="preserve"> box will then display the platform revision, and the </w:t>
      </w:r>
      <w:r w:rsidR="006D7BA0">
        <w:rPr>
          <w:rFonts w:ascii="Verdana" w:hAnsi="Verdana"/>
        </w:rPr>
        <w:t>game revision of the code</w:t>
      </w:r>
      <w:r>
        <w:rPr>
          <w:rFonts w:ascii="Verdana" w:hAnsi="Verdana"/>
        </w:rPr>
        <w:t xml:space="preserve"> installed on the board.</w:t>
      </w:r>
      <w:r w:rsidR="00CC6532">
        <w:rPr>
          <w:rFonts w:ascii="Verdana" w:hAnsi="Verdana"/>
        </w:rPr>
        <w:t xml:space="preserve">  As shown above the monitor program is separated into functional input / output sections of the CPU, with a status section, and a file upload section.</w:t>
      </w:r>
    </w:p>
    <w:p w:rsidR="005B2DFE" w:rsidRDefault="005B2DFE" w:rsidP="008D7B22">
      <w:pPr>
        <w:spacing w:after="120"/>
        <w:rPr>
          <w:rFonts w:ascii="Verdana" w:hAnsi="Verdana"/>
        </w:rPr>
      </w:pPr>
      <w:r w:rsidRPr="005B2DFE">
        <w:rPr>
          <w:rFonts w:ascii="Verdana" w:hAnsi="Verdana"/>
          <w:b/>
        </w:rPr>
        <w:t>Toggle Game Monitor</w:t>
      </w:r>
      <w:r>
        <w:rPr>
          <w:rFonts w:ascii="Verdana" w:hAnsi="Verdana"/>
        </w:rPr>
        <w:t xml:space="preserve"> – pressing this radio button on the program will command the CPU to continuously send status information back to the PC about the condition of all of the inputs / outputs of the CPU.  It will show switch closures, lit lamps, and </w:t>
      </w:r>
      <w:r w:rsidR="00CC6532">
        <w:rPr>
          <w:rFonts w:ascii="Verdana" w:hAnsi="Verdana"/>
        </w:rPr>
        <w:t xml:space="preserve">the </w:t>
      </w:r>
      <w:r>
        <w:rPr>
          <w:rFonts w:ascii="Verdana" w:hAnsi="Verdana"/>
        </w:rPr>
        <w:t>display outputs in real time.  Pressing it again will turn this mode off, and remove this communications load from the CPU.</w:t>
      </w:r>
    </w:p>
    <w:p w:rsidR="00A43884" w:rsidRDefault="00A43884" w:rsidP="008D7B22">
      <w:pPr>
        <w:spacing w:after="120"/>
        <w:rPr>
          <w:rFonts w:ascii="Verdana" w:hAnsi="Verdana"/>
        </w:rPr>
      </w:pPr>
      <w:r>
        <w:rPr>
          <w:rFonts w:ascii="Verdana" w:hAnsi="Verdana"/>
        </w:rPr>
        <w:t>Each of the boxes; ”Switches”, “Lamps”, “Solenoids”, and “Sounds” allow the user to view the status of these inputs/outputs on the CPU, and to toggle inputs/commands to the CPU.</w:t>
      </w:r>
    </w:p>
    <w:p w:rsidR="008D7B22" w:rsidRDefault="008D7B22" w:rsidP="008D7B22">
      <w:pPr>
        <w:spacing w:after="120"/>
        <w:rPr>
          <w:rFonts w:ascii="Verdana" w:hAnsi="Verdana"/>
        </w:rPr>
      </w:pPr>
      <w:r w:rsidRPr="008D7B22">
        <w:rPr>
          <w:rFonts w:ascii="Verdana" w:hAnsi="Verdana"/>
          <w:b/>
        </w:rPr>
        <w:t>Switches</w:t>
      </w:r>
      <w:r>
        <w:rPr>
          <w:rFonts w:ascii="Verdana" w:hAnsi="Verdana"/>
        </w:rPr>
        <w:t xml:space="preserve">  </w:t>
      </w:r>
      <w:r w:rsidR="005B2DFE">
        <w:rPr>
          <w:rFonts w:ascii="Verdana" w:hAnsi="Verdana"/>
        </w:rPr>
        <w:t>- h</w:t>
      </w:r>
      <w:r>
        <w:rPr>
          <w:rFonts w:ascii="Verdana" w:hAnsi="Verdana"/>
        </w:rPr>
        <w:t xml:space="preserve">ere, the user can simulate switch input to the CPU, as well as to view what switches are detected closed on the </w:t>
      </w:r>
      <w:r w:rsidR="00A43884">
        <w:rPr>
          <w:rFonts w:ascii="Verdana" w:hAnsi="Verdana"/>
        </w:rPr>
        <w:t>playfield</w:t>
      </w:r>
      <w:r>
        <w:rPr>
          <w:rFonts w:ascii="Verdana" w:hAnsi="Verdana"/>
        </w:rPr>
        <w:t xml:space="preserve">.  The switch matrix is laid out in a strobe / return </w:t>
      </w:r>
      <w:r w:rsidR="00A43884">
        <w:rPr>
          <w:rFonts w:ascii="Verdana" w:hAnsi="Verdana"/>
        </w:rPr>
        <w:t>matrix</w:t>
      </w:r>
      <w:r>
        <w:rPr>
          <w:rFonts w:ascii="Verdana" w:hAnsi="Verdana"/>
        </w:rPr>
        <w:t xml:space="preserve"> that </w:t>
      </w:r>
      <w:r w:rsidR="00A43884">
        <w:rPr>
          <w:rFonts w:ascii="Verdana" w:hAnsi="Verdana"/>
        </w:rPr>
        <w:t>should</w:t>
      </w:r>
      <w:r>
        <w:rPr>
          <w:rFonts w:ascii="Verdana" w:hAnsi="Verdana"/>
        </w:rPr>
        <w:t xml:space="preserve"> correspond to the game manu</w:t>
      </w:r>
      <w:r w:rsidR="005B2DFE">
        <w:rPr>
          <w:rFonts w:ascii="Verdana" w:hAnsi="Verdana"/>
        </w:rPr>
        <w:t>al, and the wiring</w:t>
      </w:r>
      <w:r w:rsidR="00A43884">
        <w:rPr>
          <w:rFonts w:ascii="Verdana" w:hAnsi="Verdana"/>
        </w:rPr>
        <w:t>,</w:t>
      </w:r>
      <w:r w:rsidR="005B2DFE">
        <w:rPr>
          <w:rFonts w:ascii="Verdana" w:hAnsi="Verdana"/>
        </w:rPr>
        <w:t xml:space="preserve"> </w:t>
      </w:r>
      <w:r w:rsidR="00A43884">
        <w:rPr>
          <w:rFonts w:ascii="Verdana" w:hAnsi="Verdana"/>
        </w:rPr>
        <w:t>i</w:t>
      </w:r>
      <w:r w:rsidR="005B2DFE">
        <w:rPr>
          <w:rFonts w:ascii="Verdana" w:hAnsi="Verdana"/>
        </w:rPr>
        <w:t>n the game.  I.e.</w:t>
      </w:r>
      <w:r>
        <w:rPr>
          <w:rFonts w:ascii="Verdana" w:hAnsi="Verdana"/>
        </w:rPr>
        <w:t xml:space="preserve"> switch ‘70’</w:t>
      </w:r>
      <w:r w:rsidR="005B2DFE">
        <w:rPr>
          <w:rFonts w:ascii="Verdana" w:hAnsi="Verdana"/>
        </w:rPr>
        <w:t xml:space="preserve"> corresponds to strobe line ‘0’, and return line ‘7’; the game test button on most System 80 games.  A switch is shown to be closed if the image shows a toggle switch with the paddle flipped upwards.  This is the best way to determine if there are stuck switches on the playfield while diagnosing switch problems.  Additionally pressing the mouse on one of these switches will simulate </w:t>
      </w:r>
      <w:r w:rsidR="005B2DFE">
        <w:rPr>
          <w:rFonts w:ascii="Verdana" w:hAnsi="Verdana"/>
        </w:rPr>
        <w:lastRenderedPageBreak/>
        <w:t>that switch</w:t>
      </w:r>
      <w:r w:rsidR="00A43884">
        <w:rPr>
          <w:rFonts w:ascii="Verdana" w:hAnsi="Verdana"/>
        </w:rPr>
        <w:t>’</w:t>
      </w:r>
      <w:r w:rsidR="005B2DFE">
        <w:rPr>
          <w:rFonts w:ascii="Verdana" w:hAnsi="Verdana"/>
        </w:rPr>
        <w:t xml:space="preserve">s closure to the CPU.  I.e. </w:t>
      </w:r>
      <w:r w:rsidR="00A43884">
        <w:rPr>
          <w:rFonts w:ascii="Verdana" w:hAnsi="Verdana"/>
        </w:rPr>
        <w:t>clicking on</w:t>
      </w:r>
      <w:r w:rsidR="005B2DFE">
        <w:rPr>
          <w:rFonts w:ascii="Verdana" w:hAnsi="Verdana"/>
        </w:rPr>
        <w:t xml:space="preserve"> switch ‘70’ will put the game into self-test mode.</w:t>
      </w:r>
    </w:p>
    <w:p w:rsidR="00A43884" w:rsidRDefault="00A43884" w:rsidP="008D7B22">
      <w:pPr>
        <w:spacing w:after="120"/>
        <w:rPr>
          <w:rFonts w:ascii="Verdana" w:hAnsi="Verdana"/>
        </w:rPr>
      </w:pPr>
      <w:r w:rsidRPr="00A43884">
        <w:rPr>
          <w:rFonts w:ascii="Verdana" w:hAnsi="Verdana"/>
          <w:b/>
        </w:rPr>
        <w:t>Lamps</w:t>
      </w:r>
      <w:r>
        <w:rPr>
          <w:rFonts w:ascii="Verdana" w:hAnsi="Verdana"/>
        </w:rPr>
        <w:t xml:space="preserve"> – this box shows the status of lamps on</w:t>
      </w:r>
      <w:r w:rsidR="00CC6532">
        <w:rPr>
          <w:rFonts w:ascii="Verdana" w:hAnsi="Verdana"/>
        </w:rPr>
        <w:t xml:space="preserve"> the playfield (again, when in m</w:t>
      </w:r>
      <w:r>
        <w:rPr>
          <w:rFonts w:ascii="Verdana" w:hAnsi="Verdana"/>
        </w:rPr>
        <w:t>onitor mode).  When the image is red – the lamp is off</w:t>
      </w:r>
      <w:r w:rsidR="00CC6532">
        <w:rPr>
          <w:rFonts w:ascii="Verdana" w:hAnsi="Verdana"/>
        </w:rPr>
        <w:t>;</w:t>
      </w:r>
      <w:r>
        <w:rPr>
          <w:rFonts w:ascii="Verdana" w:hAnsi="Verdana"/>
        </w:rPr>
        <w:t xml:space="preserve"> green – on.  Like the switches, the lamps are shown in a matrix that corresponds to the logic on the driver board.  Each row of lamps corresponds to a latch on the driver board.  </w:t>
      </w:r>
      <w:r w:rsidR="0005452D">
        <w:rPr>
          <w:rFonts w:ascii="Verdana" w:hAnsi="Verdana"/>
        </w:rPr>
        <w:t xml:space="preserve">If the user hovers the mouse over the lamp image, the program will display what lamp number corresponds to that status lamp.  Similarly, if you mouse-click on the image, it will command the CPU to toggle the lamp on / off.  </w:t>
      </w:r>
      <w:r>
        <w:rPr>
          <w:rFonts w:ascii="Verdana" w:hAnsi="Verdana"/>
        </w:rPr>
        <w:t xml:space="preserve">When diagnosing </w:t>
      </w:r>
      <w:r w:rsidR="0005452D">
        <w:rPr>
          <w:rFonts w:ascii="Verdana" w:hAnsi="Verdana"/>
        </w:rPr>
        <w:t>the driver boards with this box,</w:t>
      </w:r>
      <w:r w:rsidR="00FF24DE">
        <w:rPr>
          <w:rFonts w:ascii="Verdana" w:hAnsi="Verdana"/>
        </w:rPr>
        <w:t xml:space="preserve"> it is important to note that</w:t>
      </w:r>
      <w:r w:rsidR="0005452D">
        <w:rPr>
          <w:rFonts w:ascii="Verdana" w:hAnsi="Verdana"/>
        </w:rPr>
        <w:t xml:space="preserve"> the dialog hint </w:t>
      </w:r>
      <w:r w:rsidR="00FF24DE">
        <w:rPr>
          <w:rFonts w:ascii="Verdana" w:hAnsi="Verdana"/>
        </w:rPr>
        <w:t>for</w:t>
      </w:r>
      <w:r w:rsidR="0005452D">
        <w:rPr>
          <w:rFonts w:ascii="Verdana" w:hAnsi="Verdana"/>
        </w:rPr>
        <w:t xml:space="preserve"> the lamp number, for example L</w:t>
      </w:r>
      <w:r w:rsidR="0005452D" w:rsidRPr="00FF24DE">
        <w:rPr>
          <w:rFonts w:ascii="Verdana" w:hAnsi="Verdana"/>
          <w:u w:val="single"/>
        </w:rPr>
        <w:t>3</w:t>
      </w:r>
      <w:r w:rsidR="0005452D">
        <w:rPr>
          <w:rFonts w:ascii="Verdana" w:hAnsi="Verdana"/>
        </w:rPr>
        <w:t xml:space="preserve">, </w:t>
      </w:r>
      <w:r w:rsidR="00FF24DE">
        <w:rPr>
          <w:rFonts w:ascii="Verdana" w:hAnsi="Verdana"/>
        </w:rPr>
        <w:t>which corresponds</w:t>
      </w:r>
      <w:r w:rsidR="0005452D">
        <w:rPr>
          <w:rFonts w:ascii="Verdana" w:hAnsi="Verdana"/>
        </w:rPr>
        <w:t xml:space="preserve"> to the </w:t>
      </w:r>
      <w:r w:rsidR="00FF24DE">
        <w:rPr>
          <w:rFonts w:ascii="Verdana" w:hAnsi="Verdana"/>
        </w:rPr>
        <w:t>“shoot again” lamp, will correspond to the Q</w:t>
      </w:r>
      <w:r w:rsidR="00FF24DE" w:rsidRPr="00FF24DE">
        <w:rPr>
          <w:rFonts w:ascii="Verdana" w:hAnsi="Verdana"/>
          <w:u w:val="single"/>
        </w:rPr>
        <w:t>4</w:t>
      </w:r>
      <w:r w:rsidR="00FF24DE">
        <w:rPr>
          <w:rFonts w:ascii="Verdana" w:hAnsi="Verdana"/>
        </w:rPr>
        <w:t xml:space="preserve"> transistor on the driver board.  The same as described in the </w:t>
      </w:r>
      <w:r w:rsidR="00CC6532">
        <w:rPr>
          <w:rFonts w:ascii="Verdana" w:hAnsi="Verdana"/>
        </w:rPr>
        <w:t xml:space="preserve">game </w:t>
      </w:r>
      <w:r w:rsidR="00FF24DE">
        <w:rPr>
          <w:rFonts w:ascii="Verdana" w:hAnsi="Verdana"/>
        </w:rPr>
        <w:t>manual.</w:t>
      </w:r>
    </w:p>
    <w:p w:rsidR="00FF24DE" w:rsidRDefault="00FF24DE" w:rsidP="008D7B22">
      <w:pPr>
        <w:spacing w:after="120"/>
        <w:rPr>
          <w:rFonts w:ascii="Verdana" w:hAnsi="Verdana"/>
        </w:rPr>
      </w:pPr>
      <w:r w:rsidRPr="00FF24DE">
        <w:rPr>
          <w:rFonts w:ascii="Verdana" w:hAnsi="Verdana"/>
          <w:b/>
        </w:rPr>
        <w:t>Solenoids</w:t>
      </w:r>
      <w:r>
        <w:rPr>
          <w:rFonts w:ascii="Verdana" w:hAnsi="Verdana"/>
        </w:rPr>
        <w:t xml:space="preserve"> – this di</w:t>
      </w:r>
      <w:r w:rsidR="00CC6532">
        <w:rPr>
          <w:rFonts w:ascii="Verdana" w:hAnsi="Verdana"/>
        </w:rPr>
        <w:t>alog box is used to energize the</w:t>
      </w:r>
      <w:r>
        <w:rPr>
          <w:rFonts w:ascii="Verdana" w:hAnsi="Verdana"/>
        </w:rPr>
        <w:t xml:space="preserve"> coil shown in the window.  Clicking the mouse in this window will command the CPU to send a coil pulse to the driver board.  The coil selection is changed by using the arrow keys to the right of the dialog box.</w:t>
      </w:r>
    </w:p>
    <w:p w:rsidR="00FF24DE" w:rsidRDefault="00FF24DE" w:rsidP="00FF24DE">
      <w:pPr>
        <w:spacing w:after="120"/>
        <w:rPr>
          <w:rFonts w:ascii="Verdana" w:hAnsi="Verdana"/>
        </w:rPr>
      </w:pPr>
      <w:r>
        <w:rPr>
          <w:rFonts w:ascii="Verdana" w:hAnsi="Verdana"/>
          <w:b/>
        </w:rPr>
        <w:t>Sounds</w:t>
      </w:r>
      <w:r>
        <w:rPr>
          <w:rFonts w:ascii="Verdana" w:hAnsi="Verdana"/>
        </w:rPr>
        <w:t xml:space="preserve"> – as above, this dialog box is used to play that sound shown in the window.  Clicking the mouse in this window will command the CPU to send a sound output to the sound board.  The sound selection is changed by using the arrow keys to the right of the dialog box.</w:t>
      </w:r>
    </w:p>
    <w:p w:rsidR="00D138F3" w:rsidRDefault="00FF24DE" w:rsidP="00D138F3">
      <w:pPr>
        <w:spacing w:after="120"/>
        <w:rPr>
          <w:rFonts w:ascii="Verdana" w:hAnsi="Verdana"/>
        </w:rPr>
      </w:pPr>
      <w:r w:rsidRPr="00FF24DE">
        <w:rPr>
          <w:rFonts w:ascii="Verdana" w:hAnsi="Verdana"/>
          <w:b/>
        </w:rPr>
        <w:t>Debug Level</w:t>
      </w:r>
      <w:r>
        <w:rPr>
          <w:rFonts w:ascii="Verdana" w:hAnsi="Verdana"/>
        </w:rPr>
        <w:t xml:space="preserve"> – There are several debug levels available for reporting status / error conditions on the CPU back to the program</w:t>
      </w:r>
      <w:r w:rsidR="00CC6532">
        <w:rPr>
          <w:rFonts w:ascii="Verdana" w:hAnsi="Verdana"/>
        </w:rPr>
        <w:t xml:space="preserve"> while the game is being played or tested</w:t>
      </w:r>
      <w:r w:rsidR="00D138F3">
        <w:rPr>
          <w:rFonts w:ascii="Verdana" w:hAnsi="Verdana"/>
        </w:rPr>
        <w:t>.  When entered, the CPU will send messages back to the status window regarding debug activity on the CPU.  For example, setting this value to any debug level of 1 or above will report on watchdog timeout activity that corresponds to a lack of activity on the playfield that may be as a result of a ball being stuck.</w:t>
      </w:r>
    </w:p>
    <w:p w:rsidR="00D138F3" w:rsidRDefault="00D138F3" w:rsidP="00D138F3">
      <w:pPr>
        <w:spacing w:after="120"/>
        <w:rPr>
          <w:rFonts w:ascii="Verdana" w:hAnsi="Verdana"/>
        </w:rPr>
      </w:pPr>
      <w:r>
        <w:rPr>
          <w:rFonts w:ascii="Verdana" w:hAnsi="Verdana"/>
        </w:rPr>
        <w:t>Level 1 debugging – report switch closures, and identify what switches are detected that do not correspond to game logic.</w:t>
      </w:r>
    </w:p>
    <w:p w:rsidR="00D138F3" w:rsidRDefault="00D138F3" w:rsidP="00D138F3">
      <w:pPr>
        <w:spacing w:after="120"/>
        <w:rPr>
          <w:rFonts w:ascii="Verdana" w:hAnsi="Verdana"/>
        </w:rPr>
      </w:pPr>
      <w:r>
        <w:rPr>
          <w:rFonts w:ascii="Verdana" w:hAnsi="Verdana"/>
        </w:rPr>
        <w:t>Level 2 – not used.</w:t>
      </w:r>
    </w:p>
    <w:p w:rsidR="00FF24DE" w:rsidRDefault="00FF24DE" w:rsidP="00FF24DE">
      <w:pPr>
        <w:spacing w:after="120"/>
        <w:rPr>
          <w:rFonts w:ascii="Verdana" w:hAnsi="Verdana"/>
        </w:rPr>
      </w:pPr>
      <w:r>
        <w:rPr>
          <w:rFonts w:ascii="Verdana" w:hAnsi="Verdana"/>
        </w:rPr>
        <w:t xml:space="preserve">Level 3 </w:t>
      </w:r>
      <w:r w:rsidR="00D138F3">
        <w:rPr>
          <w:rFonts w:ascii="Verdana" w:hAnsi="Verdana"/>
        </w:rPr>
        <w:t>–</w:t>
      </w:r>
      <w:r>
        <w:rPr>
          <w:rFonts w:ascii="Verdana" w:hAnsi="Verdana"/>
        </w:rPr>
        <w:t xml:space="preserve"> </w:t>
      </w:r>
      <w:r w:rsidR="00D138F3">
        <w:rPr>
          <w:rFonts w:ascii="Verdana" w:hAnsi="Verdana"/>
        </w:rPr>
        <w:t xml:space="preserve">report scheduling activity for events occurring in the CPU, and report serious memory overflow errors (extremely uncommon, unless writing game program code). </w:t>
      </w:r>
    </w:p>
    <w:p w:rsidR="00D138F3" w:rsidRDefault="00D138F3" w:rsidP="00FF24DE">
      <w:pPr>
        <w:spacing w:after="120"/>
        <w:rPr>
          <w:rFonts w:ascii="Verdana" w:hAnsi="Verdana"/>
        </w:rPr>
      </w:pPr>
      <w:r w:rsidRPr="00B65D07">
        <w:rPr>
          <w:rFonts w:ascii="Verdana" w:hAnsi="Verdana"/>
          <w:b/>
        </w:rPr>
        <w:t>Displays</w:t>
      </w:r>
      <w:r>
        <w:rPr>
          <w:rFonts w:ascii="Verdana" w:hAnsi="Verdana"/>
        </w:rPr>
        <w:t xml:space="preserve"> – this box is an output </w:t>
      </w:r>
      <w:r w:rsidR="00B65D07">
        <w:rPr>
          <w:rFonts w:ascii="Verdana" w:hAnsi="Verdana"/>
        </w:rPr>
        <w:t>section that shows that the CPU thinks it is sending to the displays.  There is no input allowed in this box.  However, it should be noted that if the CPU thinks it is send</w:t>
      </w:r>
      <w:r w:rsidR="00CC6532">
        <w:rPr>
          <w:rFonts w:ascii="Verdana" w:hAnsi="Verdana"/>
        </w:rPr>
        <w:t>ing a character to the displays</w:t>
      </w:r>
      <w:r w:rsidR="00B65D07">
        <w:rPr>
          <w:rFonts w:ascii="Verdana" w:hAnsi="Verdana"/>
        </w:rPr>
        <w:t xml:space="preserve"> that is </w:t>
      </w:r>
      <w:r w:rsidR="00B65D07" w:rsidRPr="00B65D07">
        <w:rPr>
          <w:rFonts w:ascii="Verdana" w:hAnsi="Verdana"/>
          <w:b/>
          <w:i/>
        </w:rPr>
        <w:t>not</w:t>
      </w:r>
      <w:r w:rsidR="00B65D07">
        <w:rPr>
          <w:rFonts w:ascii="Verdana" w:hAnsi="Verdana"/>
        </w:rPr>
        <w:t xml:space="preserve"> showing correctly on the displays, it may indicate a problem with the display.  Also it should be noted that the outputs from the CPU may show characters on the diagnostic tool that may be confusing because of the limitations of the displays.  I.e. a ‘6’ will be the same segment character as a ‘G’, a ‘5’ is the same as a</w:t>
      </w:r>
      <w:r w:rsidR="00CC6532">
        <w:rPr>
          <w:rFonts w:ascii="Verdana" w:hAnsi="Verdana"/>
        </w:rPr>
        <w:t>n</w:t>
      </w:r>
      <w:r w:rsidR="00B65D07">
        <w:rPr>
          <w:rFonts w:ascii="Verdana" w:hAnsi="Verdana"/>
        </w:rPr>
        <w:t xml:space="preserve"> ‘S’, etc.</w:t>
      </w:r>
    </w:p>
    <w:p w:rsidR="00FF24DE" w:rsidRDefault="00B65D07" w:rsidP="008D7B22">
      <w:pPr>
        <w:spacing w:after="120"/>
        <w:rPr>
          <w:rFonts w:ascii="Verdana" w:hAnsi="Verdana"/>
        </w:rPr>
      </w:pPr>
      <w:r w:rsidRPr="00B65D07">
        <w:rPr>
          <w:rFonts w:ascii="Verdana" w:hAnsi="Verdana"/>
          <w:b/>
          <w:i/>
        </w:rPr>
        <w:t>Please note</w:t>
      </w:r>
      <w:r>
        <w:rPr>
          <w:rFonts w:ascii="Verdana" w:hAnsi="Verdana"/>
        </w:rPr>
        <w:t>! The game diagnostic program is limited in it’s own error detection and correction.  It may loose connectivity to the CPU when in monitor mode, and need to be restarted in order to correctly sync up with the board.  This will not damage the board.</w:t>
      </w:r>
    </w:p>
    <w:p w:rsidR="007C7F97" w:rsidRDefault="007C7F97" w:rsidP="007C7F97">
      <w:pPr>
        <w:pStyle w:val="Heading2"/>
      </w:pPr>
      <w:bookmarkStart w:id="17" w:name="_Toc502416251"/>
      <w:r>
        <w:t>Updating Code.</w:t>
      </w:r>
      <w:bookmarkEnd w:id="17"/>
    </w:p>
    <w:p w:rsidR="007E2622" w:rsidRDefault="007C7F97" w:rsidP="00853E6F">
      <w:pPr>
        <w:rPr>
          <w:rFonts w:ascii="Verdana" w:hAnsi="Verdana"/>
        </w:rPr>
      </w:pPr>
      <w:r>
        <w:rPr>
          <w:rFonts w:ascii="Verdana" w:hAnsi="Verdana"/>
        </w:rPr>
        <w:t>The Ni-Wumpf CPU is designed to be field upgradab</w:t>
      </w:r>
      <w:r w:rsidR="00604F0E">
        <w:rPr>
          <w:rFonts w:ascii="Verdana" w:hAnsi="Verdana"/>
        </w:rPr>
        <w:t>le for the code supported on it</w:t>
      </w:r>
      <w:r w:rsidR="007E2622">
        <w:rPr>
          <w:rFonts w:ascii="Verdana" w:hAnsi="Verdana"/>
        </w:rPr>
        <w:t xml:space="preserve"> -</w:t>
      </w:r>
      <w:r w:rsidR="00604F0E">
        <w:rPr>
          <w:rFonts w:ascii="Verdana" w:hAnsi="Verdana"/>
        </w:rPr>
        <w:t xml:space="preserve"> not just the game code, but also the basic System 80 environment.  Update files are in Intel HEX format</w:t>
      </w:r>
      <w:r w:rsidR="007E2622">
        <w:rPr>
          <w:rFonts w:ascii="Verdana" w:hAnsi="Verdana"/>
        </w:rPr>
        <w:t xml:space="preserve"> and can only be obtained from the official Ni-Wumpf website.  To</w:t>
      </w:r>
      <w:r w:rsidR="00604F0E">
        <w:rPr>
          <w:rFonts w:ascii="Verdana" w:hAnsi="Verdana"/>
        </w:rPr>
        <w:t xml:space="preserve"> </w:t>
      </w:r>
      <w:r w:rsidR="00604F0E">
        <w:rPr>
          <w:rFonts w:ascii="Verdana" w:hAnsi="Verdana"/>
        </w:rPr>
        <w:lastRenderedPageBreak/>
        <w:t>“patch”</w:t>
      </w:r>
      <w:r w:rsidR="007E2622">
        <w:rPr>
          <w:rFonts w:ascii="Verdana" w:hAnsi="Verdana"/>
        </w:rPr>
        <w:t xml:space="preserve"> the CPU, hit</w:t>
      </w:r>
      <w:r w:rsidR="00604F0E">
        <w:rPr>
          <w:rFonts w:ascii="Verdana" w:hAnsi="Verdana"/>
        </w:rPr>
        <w:t xml:space="preserve"> the “HEX File” radio button</w:t>
      </w:r>
      <w:r w:rsidR="007E2622">
        <w:rPr>
          <w:rFonts w:ascii="Verdana" w:hAnsi="Verdana"/>
        </w:rPr>
        <w:t xml:space="preserve">, and use the subsequent dialog box to select the file to upload to the CPU.  This process may take anywhere from a few moments to a few minutes depending on the size of the file sent.  </w:t>
      </w:r>
    </w:p>
    <w:p w:rsidR="007E2622" w:rsidRDefault="007E2622" w:rsidP="00853E6F">
      <w:pPr>
        <w:rPr>
          <w:rFonts w:ascii="Verdana" w:hAnsi="Verdana"/>
        </w:rPr>
      </w:pPr>
      <w:r>
        <w:rPr>
          <w:rFonts w:ascii="Verdana" w:hAnsi="Verdana"/>
          <w:noProof/>
        </w:rPr>
        <w:drawing>
          <wp:inline distT="0" distB="0" distL="0" distR="0">
            <wp:extent cx="5486400" cy="3816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816985"/>
                    </a:xfrm>
                    <a:prstGeom prst="rect">
                      <a:avLst/>
                    </a:prstGeom>
                    <a:noFill/>
                    <a:ln>
                      <a:noFill/>
                    </a:ln>
                  </pic:spPr>
                </pic:pic>
              </a:graphicData>
            </a:graphic>
          </wp:inline>
        </w:drawing>
      </w:r>
    </w:p>
    <w:p w:rsidR="007E2622" w:rsidRPr="00476319" w:rsidRDefault="007E2622" w:rsidP="007E2622">
      <w:pPr>
        <w:spacing w:before="120"/>
        <w:jc w:val="center"/>
        <w:rPr>
          <w:rFonts w:ascii="Verdana" w:hAnsi="Verdana"/>
        </w:rPr>
      </w:pPr>
      <w:r w:rsidRPr="00476319">
        <w:rPr>
          <w:rFonts w:ascii="Verdana" w:hAnsi="Verdana"/>
        </w:rPr>
        <w:t xml:space="preserve">Figure </w:t>
      </w:r>
      <w:r>
        <w:rPr>
          <w:rFonts w:ascii="Verdana" w:hAnsi="Verdana"/>
        </w:rPr>
        <w:t>3 – Upload file Selection</w:t>
      </w:r>
    </w:p>
    <w:p w:rsidR="007E2622" w:rsidRDefault="007E2622" w:rsidP="00853E6F">
      <w:pPr>
        <w:rPr>
          <w:rFonts w:ascii="Verdana" w:hAnsi="Verdana"/>
        </w:rPr>
      </w:pPr>
    </w:p>
    <w:p w:rsidR="007E2622" w:rsidRDefault="007E2622" w:rsidP="00853E6F">
      <w:pPr>
        <w:rPr>
          <w:rFonts w:ascii="Verdana" w:hAnsi="Verdana"/>
        </w:rPr>
      </w:pPr>
      <w:r>
        <w:rPr>
          <w:rFonts w:ascii="Verdana" w:hAnsi="Verdana"/>
        </w:rPr>
        <w:t xml:space="preserve">Once selected, the file name will be shown in the File Upload dialog box, as well as the HEX content of the file.  </w:t>
      </w:r>
      <w:r w:rsidR="008F7D4C">
        <w:rPr>
          <w:rFonts w:ascii="Verdana" w:hAnsi="Verdana"/>
        </w:rPr>
        <w:t>Upon completion, the status box will indicate that file upload is complete and that the updated image has been flashed to memory, and the displays should reflect that status as well.  It should be noted that when the operator updates the “main” code segment for the CPU, the board will reboot, when it does so, the USB cable should be disconnected, and the monitor program restarted in order to sync up with the board again.</w:t>
      </w:r>
    </w:p>
    <w:p w:rsidR="00293410" w:rsidRDefault="007E2622" w:rsidP="00853E6F">
      <w:pPr>
        <w:rPr>
          <w:rFonts w:ascii="Verdana" w:hAnsi="Verdana"/>
        </w:rPr>
      </w:pPr>
      <w:r>
        <w:rPr>
          <w:rFonts w:ascii="Verdana" w:hAnsi="Verdana"/>
          <w:noProof/>
        </w:rPr>
        <w:lastRenderedPageBreak/>
        <w:drawing>
          <wp:inline distT="0" distB="0" distL="0" distR="0">
            <wp:extent cx="5486400" cy="3604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604260"/>
                    </a:xfrm>
                    <a:prstGeom prst="rect">
                      <a:avLst/>
                    </a:prstGeom>
                    <a:noFill/>
                    <a:ln>
                      <a:noFill/>
                    </a:ln>
                  </pic:spPr>
                </pic:pic>
              </a:graphicData>
            </a:graphic>
          </wp:inline>
        </w:drawing>
      </w:r>
      <w:r w:rsidR="00604F0E">
        <w:rPr>
          <w:rFonts w:ascii="Verdana" w:hAnsi="Verdana"/>
        </w:rPr>
        <w:t xml:space="preserve"> </w:t>
      </w:r>
    </w:p>
    <w:p w:rsidR="008F7D4C" w:rsidRPr="00476319" w:rsidRDefault="008F7D4C" w:rsidP="008F7D4C">
      <w:pPr>
        <w:spacing w:before="120"/>
        <w:jc w:val="center"/>
        <w:rPr>
          <w:rFonts w:ascii="Verdana" w:hAnsi="Verdana"/>
        </w:rPr>
      </w:pPr>
      <w:r w:rsidRPr="00476319">
        <w:rPr>
          <w:rFonts w:ascii="Verdana" w:hAnsi="Verdana"/>
        </w:rPr>
        <w:t xml:space="preserve">Figure </w:t>
      </w:r>
      <w:r>
        <w:rPr>
          <w:rFonts w:ascii="Verdana" w:hAnsi="Verdana"/>
        </w:rPr>
        <w:t>4 – Patching “James Bond” code</w:t>
      </w:r>
    </w:p>
    <w:p w:rsidR="008F7D4C" w:rsidRPr="00476319" w:rsidRDefault="008F7D4C" w:rsidP="00853E6F">
      <w:pPr>
        <w:rPr>
          <w:rFonts w:ascii="Verdana" w:hAnsi="Verdana"/>
        </w:rPr>
      </w:pPr>
    </w:p>
    <w:p w:rsidR="005E1F2E" w:rsidRDefault="005E1F2E" w:rsidP="0082411F">
      <w:pPr>
        <w:pStyle w:val="Heading2"/>
      </w:pPr>
      <w:bookmarkStart w:id="18" w:name="_Toc502416252"/>
      <w:r>
        <w:t>Troubleshooting</w:t>
      </w:r>
      <w:bookmarkEnd w:id="18"/>
    </w:p>
    <w:p w:rsidR="005E1F2E" w:rsidRPr="006D61D8" w:rsidRDefault="005E1F2E">
      <w:pPr>
        <w:pStyle w:val="BodyText"/>
        <w:jc w:val="both"/>
        <w:rPr>
          <w:rFonts w:ascii="Verdana" w:hAnsi="Verdana"/>
        </w:rPr>
      </w:pPr>
      <w:r w:rsidRPr="006D61D8">
        <w:rPr>
          <w:rFonts w:ascii="Verdana" w:hAnsi="Verdana"/>
        </w:rPr>
        <w:t xml:space="preserve">Isolating what section of the CPU </w:t>
      </w:r>
      <w:r w:rsidR="00A82A55">
        <w:rPr>
          <w:rFonts w:ascii="Verdana" w:hAnsi="Verdana"/>
        </w:rPr>
        <w:t>may be damaged</w:t>
      </w:r>
      <w:r w:rsidRPr="006D61D8">
        <w:rPr>
          <w:rFonts w:ascii="Verdana" w:hAnsi="Verdana"/>
        </w:rPr>
        <w:t xml:space="preserve"> in the case of </w:t>
      </w:r>
      <w:r w:rsidR="003916FD">
        <w:rPr>
          <w:rFonts w:ascii="Verdana" w:hAnsi="Verdana"/>
        </w:rPr>
        <w:t xml:space="preserve">operational failure will be necessary before </w:t>
      </w:r>
      <w:r w:rsidR="00A82A55">
        <w:rPr>
          <w:rFonts w:ascii="Verdana" w:hAnsi="Verdana"/>
        </w:rPr>
        <w:t xml:space="preserve">any </w:t>
      </w:r>
      <w:r w:rsidR="003916FD">
        <w:rPr>
          <w:rFonts w:ascii="Verdana" w:hAnsi="Verdana"/>
        </w:rPr>
        <w:t xml:space="preserve">corrective action can be </w:t>
      </w:r>
      <w:r w:rsidR="00A82A55">
        <w:rPr>
          <w:rFonts w:ascii="Verdana" w:hAnsi="Verdana"/>
        </w:rPr>
        <w:t>taken</w:t>
      </w:r>
      <w:r w:rsidRPr="006D61D8">
        <w:rPr>
          <w:rFonts w:ascii="Verdana" w:hAnsi="Verdana"/>
        </w:rPr>
        <w:t xml:space="preserve">.  The table below is far from complete, </w:t>
      </w:r>
      <w:r w:rsidR="00F605A9">
        <w:rPr>
          <w:rFonts w:ascii="Verdana" w:hAnsi="Verdana"/>
        </w:rPr>
        <w:t>but is intended to help the operator isolate the</w:t>
      </w:r>
      <w:r w:rsidRPr="006D61D8">
        <w:rPr>
          <w:rFonts w:ascii="Verdana" w:hAnsi="Verdana"/>
        </w:rPr>
        <w:t xml:space="preserve"> </w:t>
      </w:r>
      <w:r w:rsidR="00F605A9">
        <w:rPr>
          <w:rFonts w:ascii="Verdana" w:hAnsi="Verdana"/>
        </w:rPr>
        <w:t xml:space="preserve">faulty component </w:t>
      </w:r>
      <w:r w:rsidR="00660E84">
        <w:rPr>
          <w:rFonts w:ascii="Verdana" w:hAnsi="Verdana"/>
        </w:rPr>
        <w:t>/</w:t>
      </w:r>
      <w:r w:rsidR="00F605A9">
        <w:rPr>
          <w:rFonts w:ascii="Verdana" w:hAnsi="Verdana"/>
        </w:rPr>
        <w:t xml:space="preserve"> describe the correct procedure to help </w:t>
      </w:r>
      <w:r w:rsidR="00660E84">
        <w:rPr>
          <w:rFonts w:ascii="Verdana" w:hAnsi="Verdana"/>
        </w:rPr>
        <w:t>diagnose</w:t>
      </w:r>
      <w:r w:rsidR="00F605A9">
        <w:rPr>
          <w:rFonts w:ascii="Verdana" w:hAnsi="Verdana"/>
        </w:rPr>
        <w:t xml:space="preserve"> the board</w:t>
      </w:r>
      <w:r w:rsidR="00A82A55">
        <w:rPr>
          <w:rFonts w:ascii="Verdana" w:hAnsi="Verdana"/>
        </w:rPr>
        <w:t xml:space="preserve"> performance</w:t>
      </w:r>
      <w:r w:rsidR="00F605A9">
        <w:rPr>
          <w:rFonts w:ascii="Verdana" w:hAnsi="Verdana"/>
        </w:rPr>
        <w:t>.  S</w:t>
      </w:r>
      <w:r w:rsidRPr="006D61D8">
        <w:rPr>
          <w:rFonts w:ascii="Verdana" w:hAnsi="Verdana"/>
        </w:rPr>
        <w:t xml:space="preserve">hould some symptom exist that does not fall into any of these categories, you should reference the website </w:t>
      </w:r>
      <w:r w:rsidR="00660E84">
        <w:rPr>
          <w:rFonts w:ascii="Verdana" w:hAnsi="Verdana"/>
        </w:rPr>
        <w:t>(</w:t>
      </w:r>
      <w:hyperlink r:id="rId15" w:history="1">
        <w:r w:rsidR="00660E84" w:rsidRPr="0029753F">
          <w:rPr>
            <w:rStyle w:val="Hyperlink"/>
            <w:rFonts w:ascii="Verdana" w:hAnsi="Verdana"/>
          </w:rPr>
          <w:t>www.ni-wumpf.com</w:t>
        </w:r>
      </w:hyperlink>
      <w:r w:rsidR="00660E84">
        <w:rPr>
          <w:rFonts w:ascii="Verdana" w:hAnsi="Verdana"/>
        </w:rPr>
        <w:t xml:space="preserve">) </w:t>
      </w:r>
      <w:r w:rsidRPr="006D61D8">
        <w:rPr>
          <w:rFonts w:ascii="Verdana" w:hAnsi="Verdana"/>
        </w:rPr>
        <w:t xml:space="preserve">for further assistance </w:t>
      </w:r>
      <w:r w:rsidR="00660E84">
        <w:rPr>
          <w:rFonts w:ascii="Verdana" w:hAnsi="Verdana"/>
        </w:rPr>
        <w:t>and</w:t>
      </w:r>
      <w:r w:rsidRPr="006D61D8">
        <w:rPr>
          <w:rFonts w:ascii="Verdana" w:hAnsi="Verdana"/>
        </w:rPr>
        <w:t xml:space="preserve"> contact information.  </w:t>
      </w:r>
    </w:p>
    <w:p w:rsidR="005E1F2E" w:rsidRPr="006D61D8" w:rsidRDefault="005E1F2E">
      <w:pPr>
        <w:pStyle w:val="BodyText"/>
        <w:jc w:val="both"/>
        <w:rPr>
          <w:rFonts w:ascii="Verdana" w:hAnsi="Verdana"/>
        </w:rPr>
      </w:pPr>
      <w:r w:rsidRPr="006D61D8">
        <w:rPr>
          <w:rFonts w:ascii="Verdana" w:hAnsi="Verdana"/>
        </w:rPr>
        <w:t xml:space="preserve">The CPU should normally blink </w:t>
      </w:r>
      <w:r w:rsidRPr="006D61D8">
        <w:rPr>
          <w:rFonts w:ascii="Verdana" w:hAnsi="Verdana"/>
          <w:i/>
        </w:rPr>
        <w:t>once</w:t>
      </w:r>
      <w:r w:rsidRPr="006D61D8">
        <w:rPr>
          <w:rFonts w:ascii="Verdana" w:hAnsi="Verdana"/>
        </w:rPr>
        <w:t xml:space="preserve"> during power-up to indicate that it is operational.  Following this single flash</w:t>
      </w:r>
      <w:r w:rsidR="00A635AC">
        <w:rPr>
          <w:rFonts w:ascii="Verdana" w:hAnsi="Verdana"/>
        </w:rPr>
        <w:t xml:space="preserve">, the game should </w:t>
      </w:r>
      <w:r w:rsidR="00707FDE">
        <w:rPr>
          <w:rFonts w:ascii="Verdana" w:hAnsi="Verdana"/>
        </w:rPr>
        <w:t xml:space="preserve">briefly show the platform code revision, and the game revision in the displays, and </w:t>
      </w:r>
      <w:r w:rsidR="00A82A55">
        <w:rPr>
          <w:rFonts w:ascii="Verdana" w:hAnsi="Verdana"/>
        </w:rPr>
        <w:t>enter idle mode</w:t>
      </w:r>
      <w:r w:rsidRPr="006D61D8">
        <w:rPr>
          <w:rFonts w:ascii="Verdana" w:hAnsi="Verdana"/>
        </w:rPr>
        <w:t xml:space="preserve"> </w:t>
      </w:r>
      <w:r w:rsidR="00707FDE">
        <w:rPr>
          <w:rFonts w:ascii="Verdana" w:hAnsi="Verdana"/>
        </w:rPr>
        <w:t>immediately -</w:t>
      </w:r>
      <w:r w:rsidR="00660E84">
        <w:rPr>
          <w:rFonts w:ascii="Verdana" w:hAnsi="Verdana"/>
        </w:rPr>
        <w:t xml:space="preserve"> alternating displaying the high score to date, and the last game score</w:t>
      </w:r>
      <w:r w:rsidR="00707FDE">
        <w:rPr>
          <w:rFonts w:ascii="Verdana" w:hAnsi="Verdana"/>
        </w:rPr>
        <w:t>.</w:t>
      </w:r>
    </w:p>
    <w:p w:rsidR="005E1F2E" w:rsidRPr="006D61D8" w:rsidRDefault="005E1F2E" w:rsidP="0069046A">
      <w:pPr>
        <w:pStyle w:val="BodyText"/>
        <w:tabs>
          <w:tab w:val="left" w:pos="990"/>
          <w:tab w:val="left" w:pos="5400"/>
        </w:tabs>
        <w:rPr>
          <w:rFonts w:ascii="Verdana" w:hAnsi="Verdana"/>
          <w:u w:val="single"/>
        </w:rPr>
      </w:pPr>
      <w:r w:rsidRPr="006D61D8">
        <w:rPr>
          <w:rFonts w:ascii="Verdana" w:hAnsi="Verdana"/>
        </w:rPr>
        <w:tab/>
      </w:r>
      <w:r w:rsidRPr="006D61D8">
        <w:rPr>
          <w:rFonts w:ascii="Verdana" w:hAnsi="Verdana"/>
          <w:u w:val="single"/>
        </w:rPr>
        <w:t>Symptom</w:t>
      </w:r>
      <w:r w:rsidRPr="006D61D8">
        <w:rPr>
          <w:rFonts w:ascii="Verdana" w:hAnsi="Verdana"/>
        </w:rPr>
        <w:tab/>
      </w:r>
      <w:r w:rsidRPr="006D61D8">
        <w:rPr>
          <w:rFonts w:ascii="Verdana" w:hAnsi="Verdana"/>
          <w:u w:val="single"/>
        </w:rPr>
        <w:t>Possible Cause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5606"/>
      </w:tblGrid>
      <w:tr w:rsidR="00B21058" w:rsidRPr="0005460D" w:rsidTr="0005460D">
        <w:tc>
          <w:tcPr>
            <w:tcW w:w="3078" w:type="dxa"/>
            <w:shd w:val="clear" w:color="auto" w:fill="auto"/>
          </w:tcPr>
          <w:p w:rsidR="00B21058" w:rsidRPr="0005460D" w:rsidRDefault="000A4B2D" w:rsidP="0005460D">
            <w:pPr>
              <w:pStyle w:val="BodyText"/>
              <w:tabs>
                <w:tab w:val="left" w:pos="4320"/>
              </w:tabs>
              <w:jc w:val="both"/>
              <w:rPr>
                <w:rFonts w:ascii="Verdana" w:hAnsi="Verdana"/>
              </w:rPr>
            </w:pPr>
            <w:r w:rsidRPr="0005460D">
              <w:rPr>
                <w:rFonts w:ascii="Verdana" w:hAnsi="Verdana"/>
              </w:rPr>
              <w:t xml:space="preserve">No LED activity or </w:t>
            </w:r>
            <w:r w:rsidR="00B21058" w:rsidRPr="0005460D">
              <w:rPr>
                <w:rFonts w:ascii="Verdana" w:hAnsi="Verdana"/>
              </w:rPr>
              <w:t>LED lit continuously on power-up</w:t>
            </w:r>
            <w:r w:rsidRPr="0005460D">
              <w:rPr>
                <w:rFonts w:ascii="Verdana" w:hAnsi="Verdana"/>
              </w:rPr>
              <w:t>.</w:t>
            </w:r>
          </w:p>
        </w:tc>
        <w:tc>
          <w:tcPr>
            <w:tcW w:w="5760" w:type="dxa"/>
            <w:shd w:val="clear" w:color="auto" w:fill="auto"/>
          </w:tcPr>
          <w:p w:rsidR="00B21058" w:rsidRPr="0005460D" w:rsidRDefault="00CC6532" w:rsidP="0005460D">
            <w:pPr>
              <w:pStyle w:val="BodyText"/>
              <w:tabs>
                <w:tab w:val="left" w:pos="4320"/>
              </w:tabs>
              <w:ind w:left="-18"/>
              <w:jc w:val="both"/>
              <w:rPr>
                <w:rFonts w:ascii="Verdana" w:hAnsi="Verdana"/>
              </w:rPr>
            </w:pPr>
            <w:r>
              <w:rPr>
                <w:rFonts w:ascii="Verdana" w:hAnsi="Verdana"/>
              </w:rPr>
              <w:t>The program memory has been corrupted, or the LED is damaged – return to factory.</w:t>
            </w:r>
          </w:p>
        </w:tc>
      </w:tr>
      <w:tr w:rsidR="00B21058" w:rsidRPr="0005460D" w:rsidTr="0005460D">
        <w:tc>
          <w:tcPr>
            <w:tcW w:w="3078" w:type="dxa"/>
            <w:shd w:val="clear" w:color="auto" w:fill="auto"/>
          </w:tcPr>
          <w:p w:rsidR="00B21058" w:rsidRPr="0005460D" w:rsidRDefault="000A4B2D" w:rsidP="0005460D">
            <w:pPr>
              <w:pStyle w:val="BodyText"/>
              <w:tabs>
                <w:tab w:val="left" w:pos="4320"/>
              </w:tabs>
              <w:jc w:val="both"/>
              <w:rPr>
                <w:rFonts w:ascii="Verdana" w:hAnsi="Verdana"/>
              </w:rPr>
            </w:pPr>
            <w:r w:rsidRPr="0005460D">
              <w:rPr>
                <w:rFonts w:ascii="Verdana" w:hAnsi="Verdana"/>
              </w:rPr>
              <w:t xml:space="preserve">LED blinks </w:t>
            </w:r>
            <w:r w:rsidR="003C54C9" w:rsidRPr="0005460D">
              <w:rPr>
                <w:rFonts w:ascii="Verdana" w:hAnsi="Verdana"/>
              </w:rPr>
              <w:t>once</w:t>
            </w:r>
            <w:r w:rsidRPr="0005460D">
              <w:rPr>
                <w:rFonts w:ascii="Verdana" w:hAnsi="Verdana"/>
              </w:rPr>
              <w:t xml:space="preserve"> at power-up.</w:t>
            </w:r>
          </w:p>
        </w:tc>
        <w:tc>
          <w:tcPr>
            <w:tcW w:w="5760" w:type="dxa"/>
            <w:shd w:val="clear" w:color="auto" w:fill="auto"/>
          </w:tcPr>
          <w:p w:rsidR="00B21058" w:rsidRPr="0005460D" w:rsidRDefault="00CC6532" w:rsidP="0005460D">
            <w:pPr>
              <w:pStyle w:val="BodyText"/>
              <w:tabs>
                <w:tab w:val="left" w:pos="4320"/>
              </w:tabs>
              <w:ind w:left="-18"/>
              <w:jc w:val="both"/>
              <w:rPr>
                <w:rFonts w:ascii="Verdana" w:hAnsi="Verdana"/>
              </w:rPr>
            </w:pPr>
            <w:r>
              <w:rPr>
                <w:rFonts w:ascii="Verdana" w:hAnsi="Verdana"/>
              </w:rPr>
              <w:t>Normal operation</w:t>
            </w:r>
          </w:p>
        </w:tc>
      </w:tr>
    </w:tbl>
    <w:p w:rsidR="00954FC2" w:rsidRDefault="00954FC2">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5587"/>
      </w:tblGrid>
      <w:tr w:rsidR="00B21058" w:rsidRPr="0005460D" w:rsidTr="001F18EF">
        <w:tc>
          <w:tcPr>
            <w:tcW w:w="3043" w:type="dxa"/>
            <w:shd w:val="clear" w:color="auto" w:fill="auto"/>
          </w:tcPr>
          <w:p w:rsidR="00B21058" w:rsidRPr="0005460D" w:rsidRDefault="00707FDE" w:rsidP="0005460D">
            <w:pPr>
              <w:pStyle w:val="BodyText"/>
              <w:tabs>
                <w:tab w:val="left" w:pos="4320"/>
              </w:tabs>
              <w:jc w:val="both"/>
              <w:rPr>
                <w:rFonts w:ascii="Verdana" w:hAnsi="Verdana"/>
              </w:rPr>
            </w:pPr>
            <w:r>
              <w:rPr>
                <w:rFonts w:ascii="Verdana" w:hAnsi="Verdana"/>
              </w:rPr>
              <w:lastRenderedPageBreak/>
              <w:t>Front door switch(es) do not register / game will not start / game test button does not register</w:t>
            </w:r>
          </w:p>
        </w:tc>
        <w:tc>
          <w:tcPr>
            <w:tcW w:w="5587" w:type="dxa"/>
            <w:shd w:val="clear" w:color="auto" w:fill="auto"/>
          </w:tcPr>
          <w:p w:rsidR="00B21058" w:rsidRPr="0005460D" w:rsidRDefault="00CC6532" w:rsidP="00107BC1">
            <w:pPr>
              <w:pStyle w:val="BodyText"/>
              <w:tabs>
                <w:tab w:val="left" w:pos="4320"/>
              </w:tabs>
              <w:jc w:val="both"/>
              <w:rPr>
                <w:rFonts w:ascii="Verdana" w:hAnsi="Verdana"/>
              </w:rPr>
            </w:pPr>
            <w:r>
              <w:rPr>
                <w:rFonts w:ascii="Verdana" w:hAnsi="Verdana"/>
              </w:rPr>
              <w:t xml:space="preserve">The most common error in repairing old games. </w:t>
            </w:r>
            <w:r w:rsidR="00107BC1">
              <w:rPr>
                <w:rFonts w:ascii="Verdana" w:hAnsi="Verdana"/>
              </w:rPr>
              <w:t>Examine the front door for bent leaf switches (coin chutes), free play buttons (no longer needed), cut or spliced wiring.  Remove any hacks / modifications that could damage the CPU.  The front door is ground, and if switch strobe leaf switches contact this, it will eventually damage the CPU.  An oscilloscope or logic analyzer will confirm damage to Z4 on output lines on pins; 4, 5, 6, 7, 9, 10, 11, and 12.</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Lamps do not operate that correspond to on</w:t>
            </w:r>
            <w:r w:rsidR="00107BC1">
              <w:rPr>
                <w:rFonts w:ascii="Verdana" w:hAnsi="Verdana"/>
              </w:rPr>
              <w:t>e or more strobe columns (1 to 12</w:t>
            </w:r>
            <w:r w:rsidRPr="0005460D">
              <w:rPr>
                <w:rFonts w:ascii="Verdana" w:hAnsi="Verdana"/>
              </w:rPr>
              <w:t>)</w:t>
            </w:r>
          </w:p>
        </w:tc>
        <w:tc>
          <w:tcPr>
            <w:tcW w:w="5587" w:type="dxa"/>
            <w:shd w:val="clear" w:color="auto" w:fill="auto"/>
          </w:tcPr>
          <w:p w:rsidR="003C54C9" w:rsidRPr="0005460D" w:rsidRDefault="00107BC1" w:rsidP="00107BC1">
            <w:pPr>
              <w:pStyle w:val="BodyText"/>
              <w:tabs>
                <w:tab w:val="left" w:pos="4320"/>
              </w:tabs>
              <w:jc w:val="both"/>
              <w:rPr>
                <w:rFonts w:ascii="Verdana" w:hAnsi="Verdana"/>
              </w:rPr>
            </w:pPr>
            <w:r>
              <w:rPr>
                <w:rFonts w:ascii="Verdana" w:hAnsi="Verdana"/>
              </w:rPr>
              <w:t>Z8</w:t>
            </w:r>
            <w:r w:rsidR="003C54C9" w:rsidRPr="0005460D">
              <w:rPr>
                <w:rFonts w:ascii="Verdana" w:hAnsi="Verdana"/>
              </w:rPr>
              <w:t xml:space="preserve"> may need to be replaced – this </w:t>
            </w:r>
            <w:r>
              <w:rPr>
                <w:rFonts w:ascii="Verdana" w:hAnsi="Verdana"/>
              </w:rPr>
              <w:t>surface mount chip buffers outputs to lamp columns.  This chip is not normally damaged.</w:t>
            </w:r>
          </w:p>
        </w:tc>
      </w:tr>
      <w:tr w:rsidR="003C54C9" w:rsidRPr="0005460D" w:rsidTr="001F18EF">
        <w:tc>
          <w:tcPr>
            <w:tcW w:w="3043" w:type="dxa"/>
            <w:shd w:val="clear" w:color="auto" w:fill="auto"/>
          </w:tcPr>
          <w:p w:rsidR="003C54C9" w:rsidRPr="0005460D" w:rsidRDefault="003C54C9" w:rsidP="00107BC1">
            <w:pPr>
              <w:pStyle w:val="BodyText"/>
              <w:tabs>
                <w:tab w:val="left" w:pos="4320"/>
              </w:tabs>
              <w:jc w:val="both"/>
              <w:rPr>
                <w:rFonts w:ascii="Verdana" w:hAnsi="Verdana"/>
              </w:rPr>
            </w:pPr>
            <w:r w:rsidRPr="0005460D">
              <w:rPr>
                <w:rFonts w:ascii="Verdana" w:hAnsi="Verdana"/>
              </w:rPr>
              <w:t>Solenoid 1, 2,</w:t>
            </w:r>
            <w:r w:rsidR="00107BC1">
              <w:rPr>
                <w:rFonts w:ascii="Verdana" w:hAnsi="Verdana"/>
              </w:rPr>
              <w:t xml:space="preserve"> </w:t>
            </w:r>
            <w:r w:rsidRPr="0005460D">
              <w:rPr>
                <w:rFonts w:ascii="Verdana" w:hAnsi="Verdana"/>
              </w:rPr>
              <w:t xml:space="preserve">5, </w:t>
            </w:r>
            <w:r w:rsidR="001F18EF">
              <w:rPr>
                <w:rFonts w:ascii="Verdana" w:hAnsi="Verdana"/>
              </w:rPr>
              <w:t>6</w:t>
            </w:r>
            <w:r w:rsidRPr="0005460D">
              <w:rPr>
                <w:rFonts w:ascii="Verdana" w:hAnsi="Verdana"/>
              </w:rPr>
              <w:t>, 8, or 9 continually energized or will not energize.</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Z</w:t>
            </w:r>
            <w:r w:rsidR="00107BC1">
              <w:rPr>
                <w:rFonts w:ascii="Verdana" w:hAnsi="Verdana"/>
              </w:rPr>
              <w:t>15</w:t>
            </w:r>
            <w:r w:rsidRPr="0005460D">
              <w:rPr>
                <w:rFonts w:ascii="Verdana" w:hAnsi="Verdana"/>
              </w:rPr>
              <w:t xml:space="preserve"> may need to be replaced – this 7406 buffers solenoid outputs to solenoids </w:t>
            </w:r>
            <w:r w:rsidR="001F18EF" w:rsidRPr="0005460D">
              <w:rPr>
                <w:rFonts w:ascii="Verdana" w:hAnsi="Verdana"/>
              </w:rPr>
              <w:t>1, 2,</w:t>
            </w:r>
            <w:r w:rsidR="001F18EF">
              <w:rPr>
                <w:rFonts w:ascii="Verdana" w:hAnsi="Verdana"/>
              </w:rPr>
              <w:t xml:space="preserve"> </w:t>
            </w:r>
            <w:r w:rsidR="001F18EF" w:rsidRPr="0005460D">
              <w:rPr>
                <w:rFonts w:ascii="Verdana" w:hAnsi="Verdana"/>
              </w:rPr>
              <w:t xml:space="preserve">5, </w:t>
            </w:r>
            <w:r w:rsidR="001F18EF">
              <w:rPr>
                <w:rFonts w:ascii="Verdana" w:hAnsi="Verdana"/>
              </w:rPr>
              <w:t>7, 8, and</w:t>
            </w:r>
            <w:r w:rsidR="001F18EF" w:rsidRPr="0005460D">
              <w:rPr>
                <w:rFonts w:ascii="Verdana" w:hAnsi="Verdana"/>
              </w:rPr>
              <w:t xml:space="preserve"> 9</w:t>
            </w:r>
            <w:r w:rsidR="001F18EF">
              <w:rPr>
                <w:rFonts w:ascii="Verdana" w:hAnsi="Verdana"/>
              </w:rPr>
              <w:t xml:space="preserve"> on the driver board.</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 xml:space="preserve">Solenoid </w:t>
            </w:r>
            <w:r w:rsidR="001F18EF">
              <w:rPr>
                <w:rFonts w:ascii="Verdana" w:hAnsi="Verdana"/>
              </w:rPr>
              <w:t xml:space="preserve">3, </w:t>
            </w:r>
            <w:r w:rsidRPr="0005460D">
              <w:rPr>
                <w:rFonts w:ascii="Verdana" w:hAnsi="Verdana"/>
              </w:rPr>
              <w:t>4, or 7 continually energized or will not energize.</w:t>
            </w:r>
          </w:p>
        </w:tc>
        <w:tc>
          <w:tcPr>
            <w:tcW w:w="5587" w:type="dxa"/>
            <w:shd w:val="clear" w:color="auto" w:fill="auto"/>
          </w:tcPr>
          <w:p w:rsidR="003C54C9" w:rsidRPr="0005460D" w:rsidRDefault="001F18EF" w:rsidP="001F18EF">
            <w:pPr>
              <w:pStyle w:val="BodyText"/>
              <w:tabs>
                <w:tab w:val="left" w:pos="4320"/>
              </w:tabs>
              <w:jc w:val="both"/>
              <w:rPr>
                <w:rFonts w:ascii="Verdana" w:hAnsi="Verdana"/>
              </w:rPr>
            </w:pPr>
            <w:r>
              <w:rPr>
                <w:rFonts w:ascii="Verdana" w:hAnsi="Verdana"/>
              </w:rPr>
              <w:t>Z14</w:t>
            </w:r>
            <w:r w:rsidR="003C54C9" w:rsidRPr="0005460D">
              <w:rPr>
                <w:rFonts w:ascii="Verdana" w:hAnsi="Verdana"/>
              </w:rPr>
              <w:t xml:space="preserve"> may need to be replaced – this 7406 buffers solenoid outputs to 3, </w:t>
            </w:r>
            <w:r>
              <w:rPr>
                <w:rFonts w:ascii="Verdana" w:hAnsi="Verdana"/>
              </w:rPr>
              <w:t>4, and 7.</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 xml:space="preserve">The same segment(s) on all digits in Display Bank A (player 1 and player 2) are stuck on or off. </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Z9 may need to be replaced – this 74LS240 buffers segment outputs to display bank A</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 xml:space="preserve">The same segment(s) on all digits in Display Bank B (player 3 and player 4) are stuck on or off. </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Z10 may need to be replaced – this 74LS240 buffers segment outputs to display bank B</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 xml:space="preserve">The same segment(s) on all digits in Display Bank C (timer/bonus and credit displays) are stuck on or off. </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Z11 may need to be replaced – this 74LS240 buffers segment outputs to display bank C</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A digit in the same position on all display banks (for player 1, player 3, and the bonus/timing display if present) shows brightly or does not light at all.</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Z12 may need to be replaced – this 74LS240 buffers outputs for digits 1 through 8</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A digit in the same position on all display banks (for player 2, player 4, and the bonus/timing display if present) is showing brightly or not lit at all.</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Z13 may need to be replaced – this 74LS240 buffers outputs for digits 9 through 16</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 xml:space="preserve">One or more switches are not recognized – corresponding to switches on a specific </w:t>
            </w:r>
            <w:r w:rsidRPr="0005460D">
              <w:rPr>
                <w:rFonts w:ascii="Verdana" w:hAnsi="Verdana"/>
                <w:u w:val="single"/>
              </w:rPr>
              <w:t>return</w:t>
            </w:r>
            <w:r w:rsidRPr="0005460D">
              <w:rPr>
                <w:rFonts w:ascii="Verdana" w:hAnsi="Verdana"/>
              </w:rPr>
              <w:t xml:space="preserve"> line.</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The return buffers are SMT components, and this may indicate a factory repair</w:t>
            </w:r>
          </w:p>
        </w:tc>
      </w:tr>
      <w:tr w:rsidR="003C54C9" w:rsidRPr="0005460D" w:rsidTr="001F18EF">
        <w:tc>
          <w:tcPr>
            <w:tcW w:w="3043"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lastRenderedPageBreak/>
              <w:t>CPU crashes/sporadically resets during game play</w:t>
            </w:r>
          </w:p>
        </w:tc>
        <w:tc>
          <w:tcPr>
            <w:tcW w:w="5587" w:type="dxa"/>
            <w:shd w:val="clear" w:color="auto" w:fill="auto"/>
          </w:tcPr>
          <w:p w:rsidR="003C54C9" w:rsidRPr="0005460D" w:rsidRDefault="003C54C9" w:rsidP="0005460D">
            <w:pPr>
              <w:pStyle w:val="BodyText"/>
              <w:tabs>
                <w:tab w:val="left" w:pos="4320"/>
              </w:tabs>
              <w:jc w:val="both"/>
              <w:rPr>
                <w:rFonts w:ascii="Verdana" w:hAnsi="Verdana"/>
              </w:rPr>
            </w:pPr>
            <w:r w:rsidRPr="0005460D">
              <w:rPr>
                <w:rFonts w:ascii="Verdana" w:hAnsi="Verdana"/>
              </w:rPr>
              <w:t>Generally, this is not a CPU problem, but rather an associated problem with the +5 voltage level.  The problem can normally be reproduced by causing the CPU to energize a solenoid, while simultaneously energizing a non-CPU controlled solenoid (such as a bumper).  This will stress the power supply enough to drop-out the voltage regulator or surge the ground.  Check that all solenoids are the correct part number and that the snubbing diodes across them are working.  Check for good ground connections at the power supply header pins.  Check that the solenoid drive transistors are not “leaking”.  Check the connector between the CPU and driver board for good connection.  Check the power supply voltage regulator for a solid +5 volts.</w:t>
            </w:r>
          </w:p>
        </w:tc>
      </w:tr>
    </w:tbl>
    <w:p w:rsidR="00AC2C4D" w:rsidRPr="006D61D8" w:rsidRDefault="005E1F2E" w:rsidP="00AC2C4D">
      <w:pPr>
        <w:jc w:val="center"/>
        <w:rPr>
          <w:rFonts w:ascii="Verdana" w:hAnsi="Verdana"/>
        </w:rPr>
      </w:pPr>
      <w:r w:rsidRPr="006D61D8">
        <w:rPr>
          <w:rFonts w:ascii="Verdana" w:hAnsi="Verdana"/>
        </w:rPr>
        <w:tab/>
      </w:r>
      <w:r w:rsidR="00AC2C4D">
        <w:rPr>
          <w:rFonts w:ascii="Verdana" w:hAnsi="Verdana"/>
        </w:rPr>
        <w:t>Table 8</w:t>
      </w:r>
      <w:r w:rsidR="00AC2C4D" w:rsidRPr="006D61D8">
        <w:rPr>
          <w:rFonts w:ascii="Verdana" w:hAnsi="Verdana"/>
        </w:rPr>
        <w:t xml:space="preserve"> – </w:t>
      </w:r>
      <w:r w:rsidR="00AC2C4D">
        <w:rPr>
          <w:rFonts w:ascii="Verdana" w:hAnsi="Verdana"/>
        </w:rPr>
        <w:t>Troubleshooting</w:t>
      </w:r>
      <w:r w:rsidR="00963B87">
        <w:rPr>
          <w:rFonts w:ascii="Verdana" w:hAnsi="Verdana"/>
        </w:rPr>
        <w:t xml:space="preserve"> Chart</w:t>
      </w:r>
    </w:p>
    <w:p w:rsidR="005E1F2E" w:rsidRPr="006D61D8" w:rsidRDefault="005E1F2E">
      <w:pPr>
        <w:pStyle w:val="BodyText"/>
        <w:tabs>
          <w:tab w:val="left" w:pos="4320"/>
        </w:tabs>
        <w:ind w:left="4320" w:hanging="4320"/>
        <w:jc w:val="both"/>
        <w:rPr>
          <w:rFonts w:ascii="Verdana" w:hAnsi="Verdana"/>
        </w:rPr>
      </w:pPr>
    </w:p>
    <w:p w:rsidR="005E1F2E" w:rsidRPr="006D61D8" w:rsidRDefault="005E1F2E">
      <w:pPr>
        <w:pStyle w:val="BodyText"/>
        <w:tabs>
          <w:tab w:val="left" w:pos="4320"/>
        </w:tabs>
        <w:spacing w:after="0"/>
        <w:ind w:left="4320" w:hanging="4320"/>
        <w:jc w:val="both"/>
        <w:rPr>
          <w:rFonts w:ascii="Verdana" w:hAnsi="Verdana"/>
        </w:rPr>
      </w:pPr>
    </w:p>
    <w:p w:rsidR="005E1F2E" w:rsidRPr="006D61D8" w:rsidRDefault="005E1F2E" w:rsidP="0069046A">
      <w:pPr>
        <w:pStyle w:val="BodyText"/>
        <w:tabs>
          <w:tab w:val="left" w:pos="4320"/>
        </w:tabs>
        <w:spacing w:after="0"/>
        <w:jc w:val="both"/>
        <w:rPr>
          <w:rFonts w:ascii="Verdana" w:hAnsi="Verdana"/>
        </w:rPr>
      </w:pPr>
    </w:p>
    <w:p w:rsidR="005E1F2E" w:rsidRDefault="005E1F2E">
      <w:pPr>
        <w:pStyle w:val="Heading1"/>
        <w:jc w:val="center"/>
      </w:pPr>
      <w:r w:rsidRPr="006D61D8">
        <w:rPr>
          <w:rFonts w:ascii="Verdana" w:hAnsi="Verdana"/>
          <w:sz w:val="20"/>
        </w:rPr>
        <w:br w:type="page"/>
      </w:r>
      <w:bookmarkStart w:id="19" w:name="_Toc502416253"/>
      <w:r>
        <w:lastRenderedPageBreak/>
        <w:t>Warranty</w:t>
      </w:r>
      <w:bookmarkEnd w:id="19"/>
    </w:p>
    <w:p w:rsidR="005E1F2E" w:rsidRDefault="005E1F2E">
      <w:pPr>
        <w:pStyle w:val="BodyText"/>
        <w:jc w:val="both"/>
        <w:rPr>
          <w:sz w:val="28"/>
        </w:rPr>
      </w:pPr>
    </w:p>
    <w:p w:rsidR="005E1F2E" w:rsidRPr="006D61D8" w:rsidRDefault="005E1F2E">
      <w:pPr>
        <w:pStyle w:val="BodyText"/>
        <w:jc w:val="both"/>
        <w:rPr>
          <w:rFonts w:ascii="Verdana" w:hAnsi="Verdana"/>
        </w:rPr>
      </w:pPr>
      <w:r w:rsidRPr="006D61D8">
        <w:rPr>
          <w:rFonts w:ascii="Verdana" w:hAnsi="Verdana"/>
        </w:rPr>
        <w:t xml:space="preserve">The </w:t>
      </w:r>
      <w:r w:rsidRPr="006D61D8">
        <w:rPr>
          <w:rFonts w:ascii="Verdana" w:hAnsi="Verdana"/>
          <w:b/>
          <w:i/>
        </w:rPr>
        <w:t xml:space="preserve">Ni-Wumpf </w:t>
      </w:r>
      <w:r w:rsidRPr="006D61D8">
        <w:rPr>
          <w:rFonts w:ascii="Verdana" w:hAnsi="Verdana"/>
        </w:rPr>
        <w:t xml:space="preserve">replacement System </w:t>
      </w:r>
      <w:r w:rsidR="00660E84">
        <w:rPr>
          <w:rFonts w:ascii="Verdana" w:hAnsi="Verdana"/>
        </w:rPr>
        <w:t>80</w:t>
      </w:r>
      <w:r w:rsidRPr="006D61D8">
        <w:rPr>
          <w:rFonts w:ascii="Verdana" w:hAnsi="Verdana"/>
        </w:rPr>
        <w:t xml:space="preserve"> CPU is warranted against manufacturing defects and premature component failure, known as infant mortality, for up to 90 days after the date of it’s purchase.  For this reason, it may be prudent to keep a copy of the receipt for the board handy, in case the need should arrive to lend some credibility to your claims as to when it was actually purchased.  In the unlikely event that a part should fail on the board within this time frame, simply package up the board, with a copy of your receipt, and return it to the factory address mentioned </w:t>
      </w:r>
      <w:r w:rsidR="00660E84">
        <w:rPr>
          <w:rFonts w:ascii="Verdana" w:hAnsi="Verdana"/>
        </w:rPr>
        <w:t>on our website</w:t>
      </w:r>
      <w:r w:rsidRPr="006D61D8">
        <w:rPr>
          <w:rFonts w:ascii="Verdana" w:hAnsi="Verdana"/>
        </w:rPr>
        <w:t xml:space="preserve">, with some note of explanation as to why we are receiving this unexpected gift.  Your CPU will be repaired or replaced and returned to you as quickly as possible. </w:t>
      </w:r>
    </w:p>
    <w:p w:rsidR="005E1F2E" w:rsidRPr="006D61D8" w:rsidRDefault="005E1F2E">
      <w:pPr>
        <w:pStyle w:val="BodyText"/>
        <w:jc w:val="both"/>
        <w:rPr>
          <w:rFonts w:ascii="Verdana" w:hAnsi="Verdana"/>
        </w:rPr>
      </w:pPr>
      <w:r w:rsidRPr="006D61D8">
        <w:rPr>
          <w:rFonts w:ascii="Verdana" w:hAnsi="Verdana"/>
        </w:rPr>
        <w:t>Failure of the system within t</w:t>
      </w:r>
      <w:r w:rsidR="00660E84">
        <w:rPr>
          <w:rFonts w:ascii="Verdana" w:hAnsi="Verdana"/>
        </w:rPr>
        <w:t xml:space="preserve">he warranty period due to abuse, </w:t>
      </w:r>
      <w:r w:rsidRPr="006D61D8">
        <w:rPr>
          <w:rFonts w:ascii="Verdana" w:hAnsi="Verdana"/>
        </w:rPr>
        <w:t xml:space="preserve">incorrect installation, </w:t>
      </w:r>
      <w:r w:rsidR="00660E84">
        <w:rPr>
          <w:rFonts w:ascii="Verdana" w:hAnsi="Verdana"/>
        </w:rPr>
        <w:t xml:space="preserve">or faulty game components, </w:t>
      </w:r>
      <w:r w:rsidRPr="006D61D8">
        <w:rPr>
          <w:rFonts w:ascii="Verdana" w:hAnsi="Verdana"/>
        </w:rPr>
        <w:t xml:space="preserve">is not covered by this warranty.  The purpose of this warranty should be quite clear:  We are willing to accept responsibility for manufacturing defects of the boards we are building, and feel that 90 days is a sufficient period to determine if such a defect may exist.  We are not willing to accept the responsibility of others who may install this board into a game that may be broken enough to cause the CPU to fail.  </w:t>
      </w:r>
    </w:p>
    <w:p w:rsidR="005E1F2E" w:rsidRPr="006D61D8" w:rsidRDefault="00B0538B" w:rsidP="00B0538B">
      <w:pPr>
        <w:pStyle w:val="Heading2"/>
      </w:pPr>
      <w:bookmarkStart w:id="20" w:name="_Toc502416254"/>
      <w:r>
        <w:t xml:space="preserve">Returning Your Board for </w:t>
      </w:r>
      <w:r w:rsidR="005E1F2E" w:rsidRPr="006D61D8">
        <w:t>Repair</w:t>
      </w:r>
      <w:bookmarkEnd w:id="20"/>
    </w:p>
    <w:p w:rsidR="005E1F2E" w:rsidRPr="006D61D8" w:rsidRDefault="005E1F2E">
      <w:pPr>
        <w:pStyle w:val="BodyText"/>
        <w:jc w:val="both"/>
        <w:rPr>
          <w:rFonts w:ascii="Verdana" w:hAnsi="Verdana"/>
        </w:rPr>
      </w:pPr>
      <w:r w:rsidRPr="006D61D8">
        <w:rPr>
          <w:rFonts w:ascii="Verdana" w:hAnsi="Verdana"/>
        </w:rPr>
        <w:t xml:space="preserve">To determine the steps required to repair your CPU, it is best to gather the information necessary to get the board serviced, whether by yourself or the factory.  First of all, be certain that the CPU is actually broken before calling it in for service, and the best way to ascertain this is to consult this manual in detail under the configuration and troubleshooting sections.  Next, armed with the confidence that a smoking chip is indeed reason for repair, contact your distributor </w:t>
      </w:r>
      <w:r w:rsidR="00B0538B">
        <w:rPr>
          <w:rFonts w:ascii="Verdana" w:hAnsi="Verdana"/>
        </w:rPr>
        <w:t xml:space="preserve">or refer to the website below </w:t>
      </w:r>
      <w:r w:rsidRPr="006D61D8">
        <w:rPr>
          <w:rFonts w:ascii="Verdana" w:hAnsi="Verdana"/>
        </w:rPr>
        <w:t xml:space="preserve">to determine what steps to take next.  If you intend to do the repair yourself, he will be the person with the parts necessary to replace the chips you deem necessary.  He will also be the person with the knowledge of what repair costs the factory will be charging if you wind up sending it in for repair (and in the case that the company address should change, he will know what the current address for </w:t>
      </w:r>
      <w:r w:rsidRPr="006D61D8">
        <w:rPr>
          <w:rFonts w:ascii="Verdana" w:hAnsi="Verdana"/>
          <w:b/>
          <w:i/>
        </w:rPr>
        <w:t>Ni-Wumpf</w:t>
      </w:r>
      <w:r w:rsidRPr="006D61D8">
        <w:rPr>
          <w:rFonts w:ascii="Verdana" w:hAnsi="Verdana"/>
        </w:rPr>
        <w:t xml:space="preserve"> will be).  </w:t>
      </w:r>
    </w:p>
    <w:p w:rsidR="005E1F2E" w:rsidRPr="006D61D8" w:rsidRDefault="005E1F2E">
      <w:pPr>
        <w:pStyle w:val="BodyText"/>
        <w:jc w:val="both"/>
        <w:rPr>
          <w:rFonts w:ascii="Verdana" w:hAnsi="Verdana"/>
        </w:rPr>
      </w:pPr>
      <w:r w:rsidRPr="006D61D8">
        <w:rPr>
          <w:rFonts w:ascii="Verdana" w:hAnsi="Verdana"/>
        </w:rPr>
        <w:t xml:space="preserve">Repair of the </w:t>
      </w:r>
      <w:r w:rsidRPr="006D61D8">
        <w:rPr>
          <w:rFonts w:ascii="Verdana" w:hAnsi="Verdana"/>
          <w:b/>
          <w:i/>
        </w:rPr>
        <w:t>Ni-Wumpf</w:t>
      </w:r>
      <w:r w:rsidRPr="006D61D8">
        <w:rPr>
          <w:rFonts w:ascii="Verdana" w:hAnsi="Verdana"/>
        </w:rPr>
        <w:t xml:space="preserve"> CPU </w:t>
      </w:r>
      <w:r w:rsidR="00660E84">
        <w:rPr>
          <w:rFonts w:ascii="Verdana" w:hAnsi="Verdana"/>
        </w:rPr>
        <w:t xml:space="preserve">is performed at the factory for </w:t>
      </w:r>
      <w:r w:rsidR="004E691E">
        <w:rPr>
          <w:rFonts w:ascii="Verdana" w:hAnsi="Verdana"/>
        </w:rPr>
        <w:t xml:space="preserve">all </w:t>
      </w:r>
      <w:r w:rsidR="00660E84">
        <w:rPr>
          <w:rFonts w:ascii="Verdana" w:hAnsi="Verdana"/>
        </w:rPr>
        <w:t>SMT failure</w:t>
      </w:r>
      <w:r w:rsidR="004E691E">
        <w:rPr>
          <w:rFonts w:ascii="Verdana" w:hAnsi="Verdana"/>
        </w:rPr>
        <w:t>s.  However, b</w:t>
      </w:r>
      <w:r w:rsidRPr="006D61D8">
        <w:rPr>
          <w:rFonts w:ascii="Verdana" w:hAnsi="Verdana"/>
        </w:rPr>
        <w:t xml:space="preserve">ecause the board design is </w:t>
      </w:r>
      <w:r w:rsidR="00660E84">
        <w:rPr>
          <w:rFonts w:ascii="Verdana" w:hAnsi="Verdana"/>
        </w:rPr>
        <w:t>targeted toward isolation of SMT component by “edge” buffer components</w:t>
      </w:r>
      <w:r w:rsidRPr="006D61D8">
        <w:rPr>
          <w:rFonts w:ascii="Verdana" w:hAnsi="Verdana"/>
        </w:rPr>
        <w:t xml:space="preserve">, it should </w:t>
      </w:r>
      <w:r w:rsidR="00660E84">
        <w:rPr>
          <w:rFonts w:ascii="Verdana" w:hAnsi="Verdana"/>
        </w:rPr>
        <w:t xml:space="preserve">also </w:t>
      </w:r>
      <w:r w:rsidRPr="006D61D8">
        <w:rPr>
          <w:rFonts w:ascii="Verdana" w:hAnsi="Verdana"/>
        </w:rPr>
        <w:t xml:space="preserve">be reasonable to undertake repair of the </w:t>
      </w:r>
      <w:r w:rsidR="00660E84">
        <w:rPr>
          <w:rFonts w:ascii="Verdana" w:hAnsi="Verdana"/>
        </w:rPr>
        <w:t>these components</w:t>
      </w:r>
      <w:r w:rsidRPr="006D61D8">
        <w:rPr>
          <w:rFonts w:ascii="Verdana" w:hAnsi="Verdana"/>
        </w:rPr>
        <w:t xml:space="preserve"> yourself should you feel capable of doing so.  </w:t>
      </w:r>
      <w:r w:rsidR="00660E84">
        <w:rPr>
          <w:rFonts w:ascii="Verdana" w:hAnsi="Verdana"/>
        </w:rPr>
        <w:t>Most of these edge buffers are freely available at electronics supply stores, also</w:t>
      </w:r>
      <w:r w:rsidRPr="006D61D8">
        <w:rPr>
          <w:rFonts w:ascii="Verdana" w:hAnsi="Verdana"/>
        </w:rPr>
        <w:t xml:space="preserve"> these parts may be purchased directly from the factory or your distributor if they are determined to be at fault.  </w:t>
      </w:r>
      <w:r w:rsidR="00660E84">
        <w:rPr>
          <w:rFonts w:ascii="Verdana" w:hAnsi="Verdana"/>
        </w:rPr>
        <w:t>I</w:t>
      </w:r>
      <w:r w:rsidRPr="006D61D8">
        <w:rPr>
          <w:rFonts w:ascii="Verdana" w:hAnsi="Verdana"/>
        </w:rPr>
        <w:t xml:space="preserve">n the case of board repair being sent to the factory, return the board to our address </w:t>
      </w:r>
      <w:r w:rsidR="00660E84">
        <w:rPr>
          <w:rFonts w:ascii="Verdana" w:hAnsi="Verdana"/>
        </w:rPr>
        <w:t>mentioned on our website</w:t>
      </w:r>
      <w:r w:rsidRPr="006D61D8">
        <w:rPr>
          <w:rFonts w:ascii="Verdana" w:hAnsi="Verdana"/>
        </w:rPr>
        <w:t xml:space="preserve"> with a note describing the problem.  Repair costs </w:t>
      </w:r>
      <w:r w:rsidR="00B0538B">
        <w:rPr>
          <w:rFonts w:ascii="Verdana" w:hAnsi="Verdana"/>
        </w:rPr>
        <w:t>may</w:t>
      </w:r>
      <w:r w:rsidRPr="006D61D8">
        <w:rPr>
          <w:rFonts w:ascii="Verdana" w:hAnsi="Verdana"/>
        </w:rPr>
        <w:t xml:space="preserve"> be </w:t>
      </w:r>
      <w:r w:rsidR="00B0538B">
        <w:rPr>
          <w:rFonts w:ascii="Verdana" w:hAnsi="Verdana"/>
        </w:rPr>
        <w:t>required</w:t>
      </w:r>
      <w:r w:rsidRPr="006D61D8">
        <w:rPr>
          <w:rFonts w:ascii="Verdana" w:hAnsi="Verdana"/>
        </w:rPr>
        <w:t xml:space="preserve"> in advance and may be determined by contacting the factory beforehand.</w:t>
      </w:r>
    </w:p>
    <w:p w:rsidR="005E1F2E" w:rsidRPr="006D61D8" w:rsidRDefault="005E1F2E">
      <w:pPr>
        <w:rPr>
          <w:rFonts w:ascii="Verdana" w:hAnsi="Verdana"/>
        </w:rPr>
      </w:pPr>
    </w:p>
    <w:p w:rsidR="005E1F2E" w:rsidRDefault="005E1F2E">
      <w:pPr>
        <w:rPr>
          <w:sz w:val="28"/>
        </w:rPr>
      </w:pPr>
    </w:p>
    <w:p w:rsidR="005E1F2E" w:rsidRDefault="005E1F2E">
      <w:pPr>
        <w:jc w:val="center"/>
        <w:rPr>
          <w:sz w:val="28"/>
        </w:rPr>
      </w:pPr>
      <w:r>
        <w:rPr>
          <w:sz w:val="28"/>
        </w:rPr>
        <w:t xml:space="preserve">Ni-Wumpf </w:t>
      </w:r>
      <w:r>
        <w:rPr>
          <w:sz w:val="28"/>
          <w:szCs w:val="28"/>
        </w:rPr>
        <w:t>LTD.</w:t>
      </w:r>
    </w:p>
    <w:p w:rsidR="005E1F2E" w:rsidRDefault="005E1F2E">
      <w:pPr>
        <w:jc w:val="center"/>
        <w:rPr>
          <w:sz w:val="28"/>
          <w:szCs w:val="28"/>
        </w:rPr>
      </w:pPr>
      <w:r>
        <w:rPr>
          <w:sz w:val="28"/>
          <w:szCs w:val="28"/>
        </w:rPr>
        <w:t>www.ni-wumpf.com</w:t>
      </w:r>
    </w:p>
    <w:p w:rsidR="005E1F2E" w:rsidRDefault="005E1F2E">
      <w:pPr>
        <w:pStyle w:val="BodyText"/>
        <w:tabs>
          <w:tab w:val="left" w:pos="3600"/>
          <w:tab w:val="left" w:pos="5760"/>
        </w:tabs>
        <w:ind w:firstLine="1440"/>
        <w:jc w:val="center"/>
        <w:rPr>
          <w:sz w:val="28"/>
        </w:rPr>
      </w:pPr>
    </w:p>
    <w:p w:rsidR="00AC2C4D" w:rsidRPr="00134762" w:rsidRDefault="00AC2C4D" w:rsidP="00EC2869">
      <w:pPr>
        <w:pStyle w:val="BodyText"/>
        <w:jc w:val="both"/>
        <w:rPr>
          <w:sz w:val="24"/>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sz w:val="28"/>
        </w:rPr>
      </w:pPr>
    </w:p>
    <w:p w:rsidR="005E1F2E" w:rsidRDefault="005E1F2E">
      <w:pPr>
        <w:pStyle w:val="BodyText"/>
        <w:tabs>
          <w:tab w:val="left" w:pos="3600"/>
          <w:tab w:val="left" w:pos="5760"/>
        </w:tabs>
        <w:ind w:firstLine="1440"/>
        <w:jc w:val="center"/>
        <w:rPr>
          <w:b/>
          <w:sz w:val="28"/>
        </w:rPr>
      </w:pPr>
    </w:p>
    <w:p w:rsidR="005E1F2E" w:rsidRDefault="005E1F2E">
      <w:pPr>
        <w:pStyle w:val="BodyText"/>
        <w:tabs>
          <w:tab w:val="left" w:pos="3600"/>
          <w:tab w:val="left" w:pos="5760"/>
        </w:tabs>
        <w:ind w:firstLine="1440"/>
        <w:jc w:val="center"/>
        <w:rPr>
          <w:b/>
          <w:sz w:val="28"/>
        </w:rPr>
      </w:pPr>
    </w:p>
    <w:p w:rsidR="005E1F2E" w:rsidRDefault="005E1F2E" w:rsidP="00BD34C8">
      <w:pPr>
        <w:pStyle w:val="BodyText"/>
        <w:tabs>
          <w:tab w:val="left" w:pos="3600"/>
          <w:tab w:val="left" w:pos="5760"/>
        </w:tabs>
        <w:jc w:val="center"/>
        <w:rPr>
          <w:b/>
          <w:sz w:val="28"/>
        </w:rPr>
      </w:pPr>
      <w:r>
        <w:rPr>
          <w:b/>
          <w:sz w:val="28"/>
        </w:rPr>
        <w:t>Schematic supplement for the</w:t>
      </w:r>
    </w:p>
    <w:p w:rsidR="005E1F2E" w:rsidRDefault="00AC2C4D" w:rsidP="00BD34C8">
      <w:pPr>
        <w:pStyle w:val="BodyText"/>
        <w:tabs>
          <w:tab w:val="left" w:pos="3600"/>
          <w:tab w:val="left" w:pos="5760"/>
        </w:tabs>
        <w:jc w:val="center"/>
        <w:rPr>
          <w:b/>
          <w:sz w:val="28"/>
        </w:rPr>
      </w:pPr>
      <w:r>
        <w:rPr>
          <w:b/>
          <w:sz w:val="28"/>
        </w:rPr>
        <w:t>Ni-Wumpf System 80</w:t>
      </w:r>
    </w:p>
    <w:p w:rsidR="00B11BA6" w:rsidRDefault="005E1F2E" w:rsidP="00BD34C8">
      <w:pPr>
        <w:pStyle w:val="BodyText"/>
        <w:tabs>
          <w:tab w:val="left" w:pos="3600"/>
          <w:tab w:val="left" w:pos="5760"/>
        </w:tabs>
        <w:jc w:val="center"/>
        <w:rPr>
          <w:b/>
          <w:sz w:val="28"/>
        </w:rPr>
      </w:pPr>
      <w:r>
        <w:rPr>
          <w:b/>
          <w:sz w:val="28"/>
        </w:rPr>
        <w:t>replacement CPU</w:t>
      </w:r>
    </w:p>
    <w:p w:rsidR="00B11BA6" w:rsidRDefault="00B11BA6" w:rsidP="006E5B54">
      <w:pPr>
        <w:pStyle w:val="BodyText"/>
        <w:tabs>
          <w:tab w:val="left" w:pos="3600"/>
          <w:tab w:val="left" w:pos="5760"/>
        </w:tabs>
        <w:rPr>
          <w:b/>
          <w:sz w:val="28"/>
        </w:rPr>
      </w:pPr>
    </w:p>
    <w:p w:rsidR="006032B0" w:rsidRDefault="006032B0" w:rsidP="006032B0">
      <w:pPr>
        <w:pStyle w:val="BodyText"/>
        <w:jc w:val="center"/>
      </w:pPr>
      <w:r>
        <w:object w:dxaOrig="9870" w:dyaOrig="13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75pt;height:663pt" o:ole="">
            <v:imagedata r:id="rId16" o:title=""/>
          </v:shape>
          <o:OLEObject Type="Embed" ProgID="Visio.Drawing.15" ShapeID="_x0000_i1025" DrawAspect="Content" ObjectID="_1621435778" r:id="rId17"/>
        </w:object>
      </w:r>
      <w:r>
        <w:br w:type="page"/>
      </w:r>
      <w:r>
        <w:object w:dxaOrig="11190" w:dyaOrig="14670">
          <v:shape id="_x0000_i1026" type="#_x0000_t75" style="width:500.25pt;height:655.5pt" o:ole="">
            <v:imagedata r:id="rId18" o:title=""/>
          </v:shape>
          <o:OLEObject Type="Embed" ProgID="Visio.Drawing.15" ShapeID="_x0000_i1026" DrawAspect="Content" ObjectID="_1621435779" r:id="rId19"/>
        </w:object>
      </w:r>
      <w:r>
        <w:object w:dxaOrig="9300" w:dyaOrig="12840">
          <v:shape id="_x0000_i1027" type="#_x0000_t75" style="width:475.5pt;height:656.25pt" o:ole="">
            <v:imagedata r:id="rId20" o:title=""/>
          </v:shape>
          <o:OLEObject Type="Embed" ProgID="Visio.Drawing.15" ShapeID="_x0000_i1027" DrawAspect="Content" ObjectID="_1621435780" r:id="rId21"/>
        </w:object>
      </w:r>
      <w:r>
        <w:object w:dxaOrig="7485" w:dyaOrig="15060">
          <v:shape id="_x0000_i1028" type="#_x0000_t75" style="width:333pt;height:671.25pt" o:ole="">
            <v:imagedata r:id="rId22" o:title=""/>
          </v:shape>
          <o:OLEObject Type="Embed" ProgID="Visio.Drawing.15" ShapeID="_x0000_i1028" DrawAspect="Content" ObjectID="_1621435781" r:id="rId23"/>
        </w:object>
      </w:r>
    </w:p>
    <w:p w:rsidR="006032B0" w:rsidRDefault="006032B0"/>
    <w:tbl>
      <w:tblPr>
        <w:tblW w:w="9270" w:type="dxa"/>
        <w:tblLook w:val="04A0" w:firstRow="1" w:lastRow="0" w:firstColumn="1" w:lastColumn="0" w:noHBand="0" w:noVBand="1"/>
      </w:tblPr>
      <w:tblGrid>
        <w:gridCol w:w="3060"/>
        <w:gridCol w:w="960"/>
        <w:gridCol w:w="5250"/>
      </w:tblGrid>
      <w:tr w:rsidR="000B4524" w:rsidRPr="000B4524" w:rsidTr="001663E6">
        <w:trPr>
          <w:trHeight w:val="630"/>
        </w:trPr>
        <w:tc>
          <w:tcPr>
            <w:tcW w:w="3060" w:type="dxa"/>
            <w:tcBorders>
              <w:top w:val="nil"/>
              <w:left w:val="nil"/>
              <w:bottom w:val="nil"/>
              <w:right w:val="single" w:sz="4" w:space="0" w:color="auto"/>
            </w:tcBorders>
            <w:shd w:val="clear" w:color="000000" w:fill="4BACC6"/>
            <w:vAlign w:val="center"/>
            <w:hideMark/>
          </w:tcPr>
          <w:p w:rsidR="000B4524" w:rsidRPr="000B4524" w:rsidRDefault="000B4524" w:rsidP="000B4524">
            <w:pPr>
              <w:jc w:val="center"/>
              <w:rPr>
                <w:rFonts w:ascii="Calibri" w:hAnsi="Calibri"/>
                <w:b/>
                <w:bCs/>
                <w:color w:val="FFFFFF"/>
                <w:sz w:val="24"/>
                <w:szCs w:val="24"/>
              </w:rPr>
            </w:pPr>
            <w:r w:rsidRPr="000B4524">
              <w:rPr>
                <w:rFonts w:ascii="Calibri" w:hAnsi="Calibri"/>
                <w:b/>
                <w:bCs/>
                <w:color w:val="FFFFFF"/>
                <w:sz w:val="24"/>
                <w:szCs w:val="24"/>
              </w:rPr>
              <w:t>Designator</w:t>
            </w:r>
          </w:p>
        </w:tc>
        <w:tc>
          <w:tcPr>
            <w:tcW w:w="960" w:type="dxa"/>
            <w:tcBorders>
              <w:top w:val="nil"/>
              <w:left w:val="nil"/>
              <w:bottom w:val="nil"/>
              <w:right w:val="single" w:sz="4" w:space="0" w:color="auto"/>
            </w:tcBorders>
            <w:shd w:val="clear" w:color="000000" w:fill="4BACC6"/>
            <w:noWrap/>
            <w:vAlign w:val="center"/>
            <w:hideMark/>
          </w:tcPr>
          <w:p w:rsidR="000B4524" w:rsidRPr="000B4524" w:rsidRDefault="000B4524" w:rsidP="000B4524">
            <w:pPr>
              <w:jc w:val="center"/>
              <w:rPr>
                <w:rFonts w:ascii="Calibri" w:hAnsi="Calibri"/>
                <w:b/>
                <w:bCs/>
                <w:color w:val="FFFFFF"/>
                <w:sz w:val="24"/>
                <w:szCs w:val="24"/>
              </w:rPr>
            </w:pPr>
            <w:r w:rsidRPr="000B4524">
              <w:rPr>
                <w:rFonts w:ascii="Calibri" w:hAnsi="Calibri"/>
                <w:b/>
                <w:bCs/>
                <w:color w:val="FFFFFF"/>
                <w:sz w:val="24"/>
                <w:szCs w:val="24"/>
              </w:rPr>
              <w:t>Qty</w:t>
            </w:r>
          </w:p>
        </w:tc>
        <w:tc>
          <w:tcPr>
            <w:tcW w:w="5250" w:type="dxa"/>
            <w:tcBorders>
              <w:top w:val="nil"/>
              <w:left w:val="nil"/>
              <w:bottom w:val="nil"/>
              <w:right w:val="single" w:sz="4" w:space="0" w:color="auto"/>
            </w:tcBorders>
            <w:shd w:val="clear" w:color="000000" w:fill="4BACC6"/>
            <w:noWrap/>
            <w:vAlign w:val="center"/>
            <w:hideMark/>
          </w:tcPr>
          <w:p w:rsidR="000B4524" w:rsidRPr="000B4524" w:rsidRDefault="000B4524" w:rsidP="000B4524">
            <w:pPr>
              <w:jc w:val="center"/>
              <w:rPr>
                <w:rFonts w:ascii="Calibri" w:hAnsi="Calibri"/>
                <w:b/>
                <w:bCs/>
                <w:color w:val="FFFFFF"/>
                <w:sz w:val="24"/>
                <w:szCs w:val="24"/>
              </w:rPr>
            </w:pPr>
            <w:r w:rsidRPr="000B4524">
              <w:rPr>
                <w:rFonts w:ascii="Calibri" w:hAnsi="Calibri"/>
                <w:b/>
                <w:bCs/>
                <w:color w:val="FFFFFF"/>
                <w:sz w:val="24"/>
                <w:szCs w:val="24"/>
              </w:rPr>
              <w:t>Description</w:t>
            </w:r>
          </w:p>
        </w:tc>
      </w:tr>
      <w:tr w:rsidR="000B4524" w:rsidRPr="000B4524" w:rsidTr="001663E6">
        <w:trPr>
          <w:trHeight w:val="315"/>
        </w:trPr>
        <w:tc>
          <w:tcPr>
            <w:tcW w:w="30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R3</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single" w:sz="4" w:space="0" w:color="auto"/>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1M,1%,1/8W,0805</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R68</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1.5K,5%,1/8W,0805</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R1, R4, R6, R7</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4</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3K,5%,1/8W,0805</w:t>
            </w:r>
          </w:p>
        </w:tc>
      </w:tr>
      <w:tr w:rsidR="000B4524" w:rsidRPr="000B4524" w:rsidTr="001663E6">
        <w:trPr>
          <w:trHeight w:val="638"/>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R25, R26, R27, R28, R29, R30, R31, R32, R33</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9</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2.7K,5%,1/8W,0805</w:t>
            </w:r>
          </w:p>
        </w:tc>
      </w:tr>
      <w:tr w:rsidR="000B4524" w:rsidRPr="000B4524" w:rsidTr="001663E6">
        <w:trPr>
          <w:trHeight w:val="62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R34, R35, R36, R37, R38, R39, R40, R41, R42</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9</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680R,1%,1/8W,0805</w:t>
            </w:r>
          </w:p>
        </w:tc>
      </w:tr>
      <w:tr w:rsidR="000B4524" w:rsidRPr="000B4524" w:rsidTr="001663E6">
        <w:trPr>
          <w:trHeight w:val="125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R2, R9, R10, R11, R12, R13, R14, R15, R16, R17, R18, R19, R20, R21, R22, R23, R24, R67</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18</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1K,1%,1/8W,0805</w:t>
            </w:r>
          </w:p>
        </w:tc>
      </w:tr>
      <w:tr w:rsidR="000B4524" w:rsidRPr="000B4524" w:rsidTr="001663E6">
        <w:trPr>
          <w:trHeight w:val="233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R8, R43, R44, R45, R46, R47, R48, R49, R50, R51, R52, R53, R54, R55, R56, R57, R58, R59, R60, R61, R62, R63, R64, R65, R66, R72, R73, R74, R75, R76, R77, R79, R80, R81, R82, R83, R84, R85, R86</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39</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10K,5%,1/8W,0805</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R71, R78</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100R,5%,1/8W,0805</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R69, R70</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22R,5%,1/8W,0805</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C5, C6</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20pF,50V,5%,C0G,0805</w:t>
            </w:r>
          </w:p>
        </w:tc>
      </w:tr>
      <w:tr w:rsidR="000B4524" w:rsidRPr="000B4524" w:rsidTr="001663E6">
        <w:trPr>
          <w:trHeight w:val="44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C2, C15, C17, C18, C19, C20, C21, C22, C23, C24, C25, C26, C27, C28, C29, C30, C31, C32</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18</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10nF,50V,10%,X7R,0805</w:t>
            </w:r>
          </w:p>
        </w:tc>
      </w:tr>
      <w:tr w:rsidR="000B4524" w:rsidRPr="000B4524" w:rsidTr="001663E6">
        <w:trPr>
          <w:trHeight w:val="63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C7, C8, C9, C10, C11, C12, C13, C14</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8</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470pF,100V,5%,C0G,0805</w:t>
            </w:r>
          </w:p>
        </w:tc>
      </w:tr>
      <w:tr w:rsidR="000B4524" w:rsidRPr="000B4524" w:rsidTr="001663E6">
        <w:trPr>
          <w:trHeight w:val="143"/>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C1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1663E6">
            <w:pPr>
              <w:jc w:val="center"/>
              <w:rPr>
                <w:rFonts w:ascii="Calibri" w:hAnsi="Calibri"/>
                <w:color w:val="000000"/>
                <w:sz w:val="24"/>
                <w:szCs w:val="24"/>
              </w:rPr>
            </w:pPr>
            <w:r w:rsidRPr="000B4524">
              <w:rPr>
                <w:rFonts w:ascii="Calibri" w:hAnsi="Calibri"/>
                <w:color w:val="000000"/>
                <w:sz w:val="24"/>
                <w:szCs w:val="24"/>
              </w:rPr>
              <w:t>100uF,16V</w:t>
            </w:r>
            <w:r w:rsidR="001663E6">
              <w:rPr>
                <w:rFonts w:ascii="Calibri" w:hAnsi="Calibri"/>
                <w:color w:val="000000"/>
                <w:sz w:val="24"/>
                <w:szCs w:val="24"/>
              </w:rPr>
              <w:t xml:space="preserve">, </w:t>
            </w:r>
            <w:r w:rsidRPr="000B4524">
              <w:rPr>
                <w:rFonts w:ascii="Calibri" w:hAnsi="Calibri"/>
                <w:color w:val="000000"/>
                <w:sz w:val="24"/>
                <w:szCs w:val="24"/>
              </w:rPr>
              <w:t>2000Hrs@85</w:t>
            </w:r>
            <w:r w:rsidRPr="000B4524">
              <w:rPr>
                <w:rFonts w:ascii="Cambria Math" w:hAnsi="Cambria Math" w:cs="Cambria Math"/>
                <w:color w:val="000000"/>
                <w:sz w:val="24"/>
                <w:szCs w:val="24"/>
              </w:rPr>
              <w:t>℃</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C3, C4</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1663E6">
            <w:pPr>
              <w:jc w:val="center"/>
              <w:rPr>
                <w:rFonts w:ascii="Calibri" w:hAnsi="Calibri"/>
                <w:color w:val="000000"/>
                <w:sz w:val="24"/>
                <w:szCs w:val="24"/>
              </w:rPr>
            </w:pPr>
            <w:r w:rsidRPr="000B4524">
              <w:rPr>
                <w:rFonts w:ascii="Calibri" w:hAnsi="Calibri"/>
                <w:color w:val="000000"/>
                <w:sz w:val="24"/>
                <w:szCs w:val="24"/>
              </w:rPr>
              <w:t>10uF,16V,</w:t>
            </w:r>
            <w:r w:rsidR="001663E6" w:rsidRPr="000B4524">
              <w:rPr>
                <w:rFonts w:ascii="Calibri" w:hAnsi="Calibri"/>
                <w:color w:val="000000"/>
                <w:sz w:val="24"/>
                <w:szCs w:val="24"/>
              </w:rPr>
              <w:t xml:space="preserve"> </w:t>
            </w:r>
            <w:r w:rsidRPr="000B4524">
              <w:rPr>
                <w:rFonts w:ascii="Calibri" w:hAnsi="Calibri"/>
                <w:color w:val="000000"/>
                <w:sz w:val="24"/>
                <w:szCs w:val="24"/>
              </w:rPr>
              <w:t>1000Hrs@85</w:t>
            </w:r>
            <w:r w:rsidRPr="000B4524">
              <w:rPr>
                <w:rFonts w:ascii="Cambria Math" w:hAnsi="Cambria Math" w:cs="Cambria Math"/>
                <w:color w:val="000000"/>
                <w:sz w:val="24"/>
                <w:szCs w:val="24"/>
              </w:rPr>
              <w:t>℃</w:t>
            </w:r>
          </w:p>
        </w:tc>
      </w:tr>
      <w:tr w:rsidR="000B4524" w:rsidRPr="000B4524" w:rsidTr="001663E6">
        <w:trPr>
          <w:trHeight w:val="63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D1, D2, D3, D4, D5, D6, D7, D8</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8</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80V,200mA(DC),SOT-23-3</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ZD1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5.1V,225mW,SOT-23-3</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SW1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1663E6">
            <w:pPr>
              <w:jc w:val="center"/>
              <w:rPr>
                <w:rFonts w:ascii="Calibri" w:hAnsi="Calibri"/>
                <w:color w:val="000000"/>
                <w:sz w:val="24"/>
                <w:szCs w:val="24"/>
              </w:rPr>
            </w:pPr>
            <w:r w:rsidRPr="000B4524">
              <w:rPr>
                <w:rFonts w:ascii="Calibri" w:hAnsi="Calibri"/>
                <w:color w:val="000000"/>
                <w:sz w:val="24"/>
                <w:szCs w:val="24"/>
              </w:rPr>
              <w:t>SPST-NO,24V,50mA</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H2</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2*5 pin,pitch2.54mm,180°</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E1, E2</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red,2V,54mcd,0805</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Y1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8MHz,20pF,HC-49/US</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H1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USB,Mini USB-B,90°</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lastRenderedPageBreak/>
              <w:t>Z1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STM32F103RBT6,LQFP-100</w:t>
            </w:r>
          </w:p>
        </w:tc>
      </w:tr>
      <w:tr w:rsidR="000B4524" w:rsidRPr="000B4524" w:rsidTr="001663E6">
        <w:trPr>
          <w:trHeight w:val="70"/>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1663E6" w:rsidRPr="000B4524" w:rsidRDefault="000B4524" w:rsidP="001663E6">
            <w:pPr>
              <w:jc w:val="center"/>
              <w:rPr>
                <w:rFonts w:ascii="Calibri" w:hAnsi="Calibri"/>
                <w:sz w:val="24"/>
                <w:szCs w:val="24"/>
              </w:rPr>
            </w:pPr>
            <w:r w:rsidRPr="000B4524">
              <w:rPr>
                <w:rFonts w:ascii="Calibri" w:hAnsi="Calibri"/>
                <w:sz w:val="24"/>
                <w:szCs w:val="24"/>
              </w:rPr>
              <w:t>Z9, Z10, Z11, Z12, Z13</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5</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SN74LS240N,PDIP-20</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Z7</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CD74HCT154M,SOIC-24</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Z8</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74HCT4514D,652,SO-24</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Z14, Z15</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SN7406N,PDIP-14</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Z5</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SN74LS138DR, SOIC-16</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Z6</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SN74ALS08DR,SO-14</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Z4</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SN74LS156N,PDIP-16</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Z2, Z3</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2</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LM339MX,SOP-14</w:t>
            </w:r>
          </w:p>
        </w:tc>
      </w:tr>
      <w:tr w:rsidR="000B4524" w:rsidRPr="000B4524" w:rsidTr="001663E6">
        <w:trPr>
          <w:trHeight w:val="315"/>
        </w:trPr>
        <w:tc>
          <w:tcPr>
            <w:tcW w:w="3060" w:type="dxa"/>
            <w:tcBorders>
              <w:top w:val="nil"/>
              <w:left w:val="single" w:sz="4" w:space="0" w:color="auto"/>
              <w:bottom w:val="single" w:sz="4" w:space="0" w:color="auto"/>
              <w:right w:val="single" w:sz="4" w:space="0" w:color="auto"/>
            </w:tcBorders>
            <w:shd w:val="clear" w:color="000000" w:fill="FFFFFF"/>
            <w:vAlign w:val="center"/>
            <w:hideMark/>
          </w:tcPr>
          <w:p w:rsidR="000B4524" w:rsidRPr="000B4524" w:rsidRDefault="000B4524" w:rsidP="000B4524">
            <w:pPr>
              <w:jc w:val="center"/>
              <w:rPr>
                <w:rFonts w:ascii="Calibri" w:hAnsi="Calibri"/>
                <w:sz w:val="24"/>
                <w:szCs w:val="24"/>
              </w:rPr>
            </w:pPr>
            <w:r w:rsidRPr="000B4524">
              <w:rPr>
                <w:rFonts w:ascii="Calibri" w:hAnsi="Calibri"/>
                <w:sz w:val="24"/>
                <w:szCs w:val="24"/>
              </w:rPr>
              <w:t>V1</w:t>
            </w:r>
          </w:p>
        </w:tc>
        <w:tc>
          <w:tcPr>
            <w:tcW w:w="960" w:type="dxa"/>
            <w:tcBorders>
              <w:top w:val="nil"/>
              <w:left w:val="nil"/>
              <w:bottom w:val="single" w:sz="4" w:space="0" w:color="auto"/>
              <w:right w:val="single" w:sz="4" w:space="0" w:color="auto"/>
            </w:tcBorders>
            <w:shd w:val="clear" w:color="000000" w:fill="FFFFFF"/>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1</w:t>
            </w:r>
          </w:p>
        </w:tc>
        <w:tc>
          <w:tcPr>
            <w:tcW w:w="5250" w:type="dxa"/>
            <w:tcBorders>
              <w:top w:val="nil"/>
              <w:left w:val="nil"/>
              <w:bottom w:val="single" w:sz="4" w:space="0" w:color="auto"/>
              <w:right w:val="single" w:sz="4" w:space="0" w:color="auto"/>
            </w:tcBorders>
            <w:shd w:val="clear" w:color="auto" w:fill="auto"/>
            <w:noWrap/>
            <w:vAlign w:val="center"/>
            <w:hideMark/>
          </w:tcPr>
          <w:p w:rsidR="000B4524" w:rsidRPr="000B4524" w:rsidRDefault="000B4524" w:rsidP="000B4524">
            <w:pPr>
              <w:jc w:val="center"/>
              <w:rPr>
                <w:rFonts w:ascii="Calibri" w:hAnsi="Calibri"/>
                <w:color w:val="000000"/>
                <w:sz w:val="24"/>
                <w:szCs w:val="24"/>
              </w:rPr>
            </w:pPr>
            <w:r w:rsidRPr="000B4524">
              <w:rPr>
                <w:rFonts w:ascii="Calibri" w:hAnsi="Calibri"/>
                <w:color w:val="000000"/>
                <w:sz w:val="24"/>
                <w:szCs w:val="24"/>
              </w:rPr>
              <w:t>LF33CDT-TR,D-Pak</w:t>
            </w:r>
          </w:p>
        </w:tc>
      </w:tr>
    </w:tbl>
    <w:p w:rsidR="000B4524" w:rsidRDefault="000B4524">
      <w:pPr>
        <w:pStyle w:val="BodyText"/>
        <w:tabs>
          <w:tab w:val="left" w:pos="3600"/>
          <w:tab w:val="left" w:pos="5490"/>
        </w:tabs>
        <w:ind w:firstLine="1440"/>
        <w:rPr>
          <w:sz w:val="28"/>
        </w:rPr>
      </w:pPr>
    </w:p>
    <w:p w:rsidR="005E1F2E" w:rsidRPr="00AC2C4D" w:rsidRDefault="00AC2C4D">
      <w:pPr>
        <w:pStyle w:val="BodyText"/>
        <w:tabs>
          <w:tab w:val="left" w:pos="3600"/>
          <w:tab w:val="left" w:pos="5490"/>
        </w:tabs>
        <w:jc w:val="center"/>
        <w:rPr>
          <w:sz w:val="24"/>
          <w:szCs w:val="24"/>
        </w:rPr>
      </w:pPr>
      <w:r w:rsidRPr="00AC2C4D">
        <w:rPr>
          <w:sz w:val="24"/>
          <w:szCs w:val="24"/>
        </w:rPr>
        <w:t>Table 9</w:t>
      </w:r>
      <w:r w:rsidR="005E1F2E" w:rsidRPr="00AC2C4D">
        <w:rPr>
          <w:sz w:val="24"/>
          <w:szCs w:val="24"/>
        </w:rPr>
        <w:t xml:space="preserve"> </w:t>
      </w:r>
      <w:r>
        <w:rPr>
          <w:sz w:val="24"/>
          <w:szCs w:val="24"/>
        </w:rPr>
        <w:t>–</w:t>
      </w:r>
      <w:r w:rsidR="005E1F2E" w:rsidRPr="00AC2C4D">
        <w:rPr>
          <w:sz w:val="24"/>
          <w:szCs w:val="24"/>
        </w:rPr>
        <w:t xml:space="preserve"> </w:t>
      </w:r>
      <w:r>
        <w:rPr>
          <w:sz w:val="24"/>
          <w:szCs w:val="24"/>
        </w:rPr>
        <w:t>Bill of Materials for</w:t>
      </w:r>
      <w:r w:rsidR="005E1F2E" w:rsidRPr="00AC2C4D">
        <w:rPr>
          <w:sz w:val="24"/>
          <w:szCs w:val="24"/>
        </w:rPr>
        <w:t xml:space="preserve"> the Ni-Wumpf CPU</w:t>
      </w:r>
    </w:p>
    <w:p w:rsidR="005E1F2E" w:rsidRDefault="005E1F2E">
      <w:pPr>
        <w:pStyle w:val="BodyText"/>
        <w:tabs>
          <w:tab w:val="left" w:pos="3600"/>
          <w:tab w:val="left" w:pos="5490"/>
        </w:tabs>
        <w:ind w:firstLine="1440"/>
        <w:rPr>
          <w:sz w:val="28"/>
        </w:rPr>
      </w:pPr>
    </w:p>
    <w:p w:rsidR="005E1F2E" w:rsidRDefault="005E1F2E">
      <w:pPr>
        <w:pStyle w:val="BodyText"/>
        <w:tabs>
          <w:tab w:val="left" w:pos="3600"/>
          <w:tab w:val="left" w:pos="5490"/>
        </w:tabs>
        <w:ind w:firstLine="1440"/>
        <w:rPr>
          <w:rFonts w:ascii="Symbol" w:hAnsi="Symbol"/>
          <w:sz w:val="28"/>
        </w:rPr>
      </w:pPr>
    </w:p>
    <w:p w:rsidR="005E1F2E" w:rsidRDefault="005E1F2E">
      <w:pPr>
        <w:pStyle w:val="BodyText"/>
        <w:tabs>
          <w:tab w:val="left" w:pos="3600"/>
          <w:tab w:val="left" w:pos="5490"/>
        </w:tabs>
        <w:ind w:firstLine="1800"/>
        <w:rPr>
          <w:sz w:val="28"/>
          <w:u w:val="single"/>
        </w:rPr>
      </w:pPr>
    </w:p>
    <w:sectPr w:rsidR="005E1F2E">
      <w:footerReference w:type="even" r:id="rId24"/>
      <w:footerReference w:type="default" r:id="rId25"/>
      <w:pgSz w:w="12240" w:h="15840"/>
      <w:pgMar w:top="1440" w:right="1800" w:bottom="1440" w:left="1800" w:header="72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494F" w:rsidRDefault="00F9494F">
      <w:r>
        <w:separator/>
      </w:r>
    </w:p>
  </w:endnote>
  <w:endnote w:type="continuationSeparator" w:id="0">
    <w:p w:rsidR="00F9494F" w:rsidRDefault="00F9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74" w:rsidRDefault="00575D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75D74" w:rsidRDefault="00575D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5D74" w:rsidRDefault="00575D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0376">
      <w:rPr>
        <w:rStyle w:val="PageNumber"/>
        <w:noProof/>
      </w:rPr>
      <w:t>1</w:t>
    </w:r>
    <w:r>
      <w:rPr>
        <w:rStyle w:val="PageNumber"/>
      </w:rPr>
      <w:fldChar w:fldCharType="end"/>
    </w:r>
  </w:p>
  <w:p w:rsidR="00575D74" w:rsidRDefault="00575D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494F" w:rsidRDefault="00F9494F">
      <w:r>
        <w:separator/>
      </w:r>
    </w:p>
  </w:footnote>
  <w:footnote w:type="continuationSeparator" w:id="0">
    <w:p w:rsidR="00F9494F" w:rsidRDefault="00F9494F">
      <w:r>
        <w:continuationSeparator/>
      </w:r>
    </w:p>
  </w:footnote>
  <w:footnote w:id="1">
    <w:p w:rsidR="00575D74" w:rsidRDefault="00575D74">
      <w:pPr>
        <w:pStyle w:val="FootnoteText"/>
      </w:pPr>
      <w:r>
        <w:rPr>
          <w:rStyle w:val="FootnoteReference"/>
        </w:rPr>
        <w:footnoteRef/>
      </w:r>
      <w:r>
        <w:t xml:space="preserve"> Lighning strikes not included.</w:t>
      </w:r>
    </w:p>
  </w:footnote>
  <w:footnote w:id="2">
    <w:p w:rsidR="00575D74" w:rsidRDefault="00575D74" w:rsidP="00037EF2">
      <w:pPr>
        <w:pStyle w:val="BodyText"/>
        <w:jc w:val="both"/>
      </w:pPr>
      <w:r>
        <w:rPr>
          <w:rStyle w:val="FootnoteReference"/>
        </w:rPr>
        <w:footnoteRef/>
      </w:r>
      <w:r>
        <w:t xml:space="preserve"> As noted previously, the code supplied with the Ni-Wumpf CPU is not always identical to the operation of the original Gottlieb code.  One of these intentional coding changes was a direct request from operators that have these games on location.  This is the case of the “special” routine on several of the games.  In </w:t>
      </w:r>
      <w:r>
        <w:rPr>
          <w:i/>
        </w:rPr>
        <w:t>all</w:t>
      </w:r>
      <w:r>
        <w:t xml:space="preserve"> games where the prerequisite amount of unique combination of challenging shots have been achieved, the player is awarded with the chance to score a “special”.  On some of the tables, however, the game may then proceed to reset the lights, rollovers, and drop targets necessary to collect that special more than once in the course of one ball.  With the original CPU however, while the “special” lamp may light yet another time, the game will </w:t>
      </w:r>
      <w:r>
        <w:rPr>
          <w:i/>
        </w:rPr>
        <w:t>not</w:t>
      </w:r>
      <w:r>
        <w:t xml:space="preserve"> award a second special.   One of the changes made to the code was to correct this operational “flaw”, and enable the player to achieve as many “specials” on one ball as he is capable of scoring.  However, when these games are used on location, this may result in unacceptable earnings loss.  Therefore, to override this software “feature”, setting the “SPECIL OVERRD” option setting will enable the alternate “special” award for all subsequent specials awarded.</w:t>
      </w:r>
    </w:p>
    <w:p w:rsidR="00575D74" w:rsidRDefault="00575D74" w:rsidP="00037EF2">
      <w:pPr>
        <w:pStyle w:val="BodyText"/>
        <w:jc w:val="both"/>
      </w:pPr>
      <w:r>
        <w:t>In this mode, upon completion of a second “special” within a single ball playing time, the award is changed from the default of an extra game or ball, to one of adding the value set for SPECIL AWARD (factory default of 20,000</w:t>
      </w:r>
      <w:r w:rsidRPr="006A7159">
        <w:t xml:space="preserve"> </w:t>
      </w:r>
      <w:r>
        <w:t>points) to the players score.</w:t>
      </w:r>
    </w:p>
    <w:p w:rsidR="00575D74" w:rsidRDefault="00575D74" w:rsidP="00037EF2">
      <w:pPr>
        <w:pStyle w:val="FootnoteText"/>
      </w:pPr>
    </w:p>
  </w:footnote>
  <w:footnote w:id="3">
    <w:p w:rsidR="00575D74" w:rsidRDefault="00575D74">
      <w:pPr>
        <w:pStyle w:val="FootnoteText"/>
      </w:pPr>
      <w:r>
        <w:rPr>
          <w:rStyle w:val="FootnoteReference"/>
        </w:rPr>
        <w:footnoteRef/>
      </w:r>
      <w:r>
        <w:t xml:space="preserve"> No credit(s) are given until the second coin is inserted.</w:t>
      </w:r>
    </w:p>
  </w:footnote>
  <w:footnote w:id="4">
    <w:p w:rsidR="00575D74" w:rsidRDefault="00575D74">
      <w:pPr>
        <w:pStyle w:val="FootnoteText"/>
      </w:pPr>
      <w:r>
        <w:rPr>
          <w:rStyle w:val="FootnoteReference"/>
        </w:rPr>
        <w:footnoteRef/>
      </w:r>
      <w:r>
        <w:t xml:space="preserve"> First coin gives one credit.  Second coin gives two credits, unless a game has been started, in which case it acts as if it were the first coin of two and only gives one credit.</w:t>
      </w:r>
    </w:p>
  </w:footnote>
  <w:footnote w:id="5">
    <w:p w:rsidR="00575D74" w:rsidRDefault="00575D74">
      <w:pPr>
        <w:pStyle w:val="FootnoteText"/>
      </w:pPr>
      <w:r>
        <w:rPr>
          <w:rStyle w:val="FootnoteReference"/>
        </w:rPr>
        <w:footnoteRef/>
      </w:r>
      <w:r>
        <w:t xml:space="preserve"> No credit is given until the third coin is deposited.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612F1B0"/>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7BF4BD9"/>
    <w:multiLevelType w:val="hybridMultilevel"/>
    <w:tmpl w:val="348665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35011DF"/>
    <w:multiLevelType w:val="hybridMultilevel"/>
    <w:tmpl w:val="A2622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4B5908"/>
    <w:multiLevelType w:val="hybridMultilevel"/>
    <w:tmpl w:val="B3C626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lvl w:ilvl="0">
        <w:start w:val="1"/>
        <w:numFmt w:val="bullet"/>
        <w:lvlText w:val=""/>
        <w:legacy w:legacy="1" w:legacySpace="0" w:legacyIndent="360"/>
        <w:lvlJc w:val="left"/>
        <w:pPr>
          <w:ind w:left="3510" w:hanging="360"/>
        </w:pPr>
        <w:rPr>
          <w:rFonts w:ascii="Symbol" w:hAnsi="Symbol" w:hint="default"/>
        </w:rPr>
      </w:lvl>
    </w:lvlOverride>
  </w:num>
  <w:num w:numId="2">
    <w:abstractNumId w:val="0"/>
  </w:num>
  <w:num w:numId="3">
    <w:abstractNumId w:val="1"/>
    <w:lvlOverride w:ilvl="0">
      <w:lvl w:ilvl="0">
        <w:start w:val="1"/>
        <w:numFmt w:val="bullet"/>
        <w:lvlText w:val=""/>
        <w:legacy w:legacy="1" w:legacySpace="0" w:legacyIndent="360"/>
        <w:lvlJc w:val="left"/>
        <w:pPr>
          <w:ind w:left="3510" w:hanging="360"/>
        </w:pPr>
        <w:rPr>
          <w:rFonts w:ascii="Symbol" w:hAnsi="Symbol" w:cs="Symbol" w:hint="default"/>
        </w:rPr>
      </w:lvl>
    </w:lvlOverride>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FF2"/>
    <w:rsid w:val="00002FDB"/>
    <w:rsid w:val="000126EC"/>
    <w:rsid w:val="00037EF2"/>
    <w:rsid w:val="00041187"/>
    <w:rsid w:val="00046344"/>
    <w:rsid w:val="000505A5"/>
    <w:rsid w:val="00051ECC"/>
    <w:rsid w:val="0005452D"/>
    <w:rsid w:val="0005460D"/>
    <w:rsid w:val="00056878"/>
    <w:rsid w:val="000660E4"/>
    <w:rsid w:val="00067D9C"/>
    <w:rsid w:val="00082DDC"/>
    <w:rsid w:val="000917AD"/>
    <w:rsid w:val="00091B20"/>
    <w:rsid w:val="00093643"/>
    <w:rsid w:val="000A4B2D"/>
    <w:rsid w:val="000B4524"/>
    <w:rsid w:val="000B76DE"/>
    <w:rsid w:val="000C7B2C"/>
    <w:rsid w:val="000E7996"/>
    <w:rsid w:val="000F2A43"/>
    <w:rsid w:val="001039CA"/>
    <w:rsid w:val="00107BC1"/>
    <w:rsid w:val="00114BD5"/>
    <w:rsid w:val="00134762"/>
    <w:rsid w:val="00161965"/>
    <w:rsid w:val="00162D44"/>
    <w:rsid w:val="001663E6"/>
    <w:rsid w:val="00171A96"/>
    <w:rsid w:val="00174D01"/>
    <w:rsid w:val="00175B3B"/>
    <w:rsid w:val="001834C8"/>
    <w:rsid w:val="00186B0A"/>
    <w:rsid w:val="0019267D"/>
    <w:rsid w:val="0019285D"/>
    <w:rsid w:val="001A5650"/>
    <w:rsid w:val="001C680E"/>
    <w:rsid w:val="001D415C"/>
    <w:rsid w:val="001E6387"/>
    <w:rsid w:val="001F18EF"/>
    <w:rsid w:val="001F7D91"/>
    <w:rsid w:val="002312D5"/>
    <w:rsid w:val="0023163D"/>
    <w:rsid w:val="00235EFB"/>
    <w:rsid w:val="00241CC6"/>
    <w:rsid w:val="00255882"/>
    <w:rsid w:val="002642F7"/>
    <w:rsid w:val="00274382"/>
    <w:rsid w:val="0027648A"/>
    <w:rsid w:val="00280C95"/>
    <w:rsid w:val="002909D9"/>
    <w:rsid w:val="00293410"/>
    <w:rsid w:val="002945BA"/>
    <w:rsid w:val="00296AED"/>
    <w:rsid w:val="002B1AAF"/>
    <w:rsid w:val="002B78CB"/>
    <w:rsid w:val="002C1B90"/>
    <w:rsid w:val="002C5A44"/>
    <w:rsid w:val="002D478B"/>
    <w:rsid w:val="002D5AC8"/>
    <w:rsid w:val="002E0714"/>
    <w:rsid w:val="00300478"/>
    <w:rsid w:val="00313556"/>
    <w:rsid w:val="00321855"/>
    <w:rsid w:val="00335413"/>
    <w:rsid w:val="00342D26"/>
    <w:rsid w:val="003451A6"/>
    <w:rsid w:val="003577FD"/>
    <w:rsid w:val="003616BD"/>
    <w:rsid w:val="003825AD"/>
    <w:rsid w:val="003916FD"/>
    <w:rsid w:val="003C30FB"/>
    <w:rsid w:val="003C54C9"/>
    <w:rsid w:val="003F4839"/>
    <w:rsid w:val="003F6ADA"/>
    <w:rsid w:val="00401BC2"/>
    <w:rsid w:val="004036E8"/>
    <w:rsid w:val="00422D7F"/>
    <w:rsid w:val="004279AF"/>
    <w:rsid w:val="00430BCE"/>
    <w:rsid w:val="0043489C"/>
    <w:rsid w:val="004642DE"/>
    <w:rsid w:val="004654F1"/>
    <w:rsid w:val="00476319"/>
    <w:rsid w:val="00495DA4"/>
    <w:rsid w:val="004B6F48"/>
    <w:rsid w:val="004C7284"/>
    <w:rsid w:val="004D0352"/>
    <w:rsid w:val="004D1605"/>
    <w:rsid w:val="004D1A35"/>
    <w:rsid w:val="004D2B40"/>
    <w:rsid w:val="004E691E"/>
    <w:rsid w:val="00505077"/>
    <w:rsid w:val="005063E2"/>
    <w:rsid w:val="005363CA"/>
    <w:rsid w:val="005455D6"/>
    <w:rsid w:val="0055343B"/>
    <w:rsid w:val="005729A3"/>
    <w:rsid w:val="00575D74"/>
    <w:rsid w:val="00594BB5"/>
    <w:rsid w:val="005953C2"/>
    <w:rsid w:val="005974E5"/>
    <w:rsid w:val="005B2DFE"/>
    <w:rsid w:val="005B44A2"/>
    <w:rsid w:val="005C23E3"/>
    <w:rsid w:val="005E1F2E"/>
    <w:rsid w:val="005F76FF"/>
    <w:rsid w:val="006032B0"/>
    <w:rsid w:val="00604F0E"/>
    <w:rsid w:val="00626730"/>
    <w:rsid w:val="00645FB8"/>
    <w:rsid w:val="00660E84"/>
    <w:rsid w:val="00672419"/>
    <w:rsid w:val="00675E09"/>
    <w:rsid w:val="006846E7"/>
    <w:rsid w:val="0069046A"/>
    <w:rsid w:val="006A3A3F"/>
    <w:rsid w:val="006B5EFF"/>
    <w:rsid w:val="006D5160"/>
    <w:rsid w:val="006D61D8"/>
    <w:rsid w:val="006D7BA0"/>
    <w:rsid w:val="006E30F6"/>
    <w:rsid w:val="006E3569"/>
    <w:rsid w:val="006E5B54"/>
    <w:rsid w:val="006E6394"/>
    <w:rsid w:val="006F044A"/>
    <w:rsid w:val="006F1B45"/>
    <w:rsid w:val="006F3DCB"/>
    <w:rsid w:val="00707FDE"/>
    <w:rsid w:val="00743594"/>
    <w:rsid w:val="007736EC"/>
    <w:rsid w:val="00775EBD"/>
    <w:rsid w:val="00780376"/>
    <w:rsid w:val="0078427B"/>
    <w:rsid w:val="00785BF1"/>
    <w:rsid w:val="0079430F"/>
    <w:rsid w:val="007A0FC5"/>
    <w:rsid w:val="007B5CE4"/>
    <w:rsid w:val="007C18DC"/>
    <w:rsid w:val="007C7F97"/>
    <w:rsid w:val="007D524B"/>
    <w:rsid w:val="007E2622"/>
    <w:rsid w:val="00823A68"/>
    <w:rsid w:val="0082411F"/>
    <w:rsid w:val="008327F1"/>
    <w:rsid w:val="00853E6F"/>
    <w:rsid w:val="00855DBA"/>
    <w:rsid w:val="00870653"/>
    <w:rsid w:val="00885A28"/>
    <w:rsid w:val="008956E3"/>
    <w:rsid w:val="00897922"/>
    <w:rsid w:val="008B05DC"/>
    <w:rsid w:val="008B0CB5"/>
    <w:rsid w:val="008B5664"/>
    <w:rsid w:val="008C4C0E"/>
    <w:rsid w:val="008D55E0"/>
    <w:rsid w:val="008D7B22"/>
    <w:rsid w:val="008F004C"/>
    <w:rsid w:val="008F7D4C"/>
    <w:rsid w:val="009001AA"/>
    <w:rsid w:val="00902E47"/>
    <w:rsid w:val="00923CE8"/>
    <w:rsid w:val="00924302"/>
    <w:rsid w:val="00931FF2"/>
    <w:rsid w:val="009428A9"/>
    <w:rsid w:val="00947476"/>
    <w:rsid w:val="00951E18"/>
    <w:rsid w:val="00954FC2"/>
    <w:rsid w:val="00963B87"/>
    <w:rsid w:val="00965B5E"/>
    <w:rsid w:val="0096764F"/>
    <w:rsid w:val="009D616B"/>
    <w:rsid w:val="009D7D35"/>
    <w:rsid w:val="009E7265"/>
    <w:rsid w:val="009E7A4F"/>
    <w:rsid w:val="00A0411A"/>
    <w:rsid w:val="00A41307"/>
    <w:rsid w:val="00A43884"/>
    <w:rsid w:val="00A46BDC"/>
    <w:rsid w:val="00A526AA"/>
    <w:rsid w:val="00A53AA6"/>
    <w:rsid w:val="00A635AC"/>
    <w:rsid w:val="00A71B91"/>
    <w:rsid w:val="00A82A55"/>
    <w:rsid w:val="00AA2174"/>
    <w:rsid w:val="00AB54FD"/>
    <w:rsid w:val="00AC2C4D"/>
    <w:rsid w:val="00AC3073"/>
    <w:rsid w:val="00AC384E"/>
    <w:rsid w:val="00AE767F"/>
    <w:rsid w:val="00B0538B"/>
    <w:rsid w:val="00B11BA6"/>
    <w:rsid w:val="00B21058"/>
    <w:rsid w:val="00B26F8C"/>
    <w:rsid w:val="00B3282E"/>
    <w:rsid w:val="00B47E3B"/>
    <w:rsid w:val="00B54510"/>
    <w:rsid w:val="00B631F3"/>
    <w:rsid w:val="00B65D07"/>
    <w:rsid w:val="00BC240F"/>
    <w:rsid w:val="00BC566A"/>
    <w:rsid w:val="00BD34C8"/>
    <w:rsid w:val="00BD77BB"/>
    <w:rsid w:val="00C00CCB"/>
    <w:rsid w:val="00C16BC8"/>
    <w:rsid w:val="00C17D27"/>
    <w:rsid w:val="00C4271F"/>
    <w:rsid w:val="00C536D5"/>
    <w:rsid w:val="00C654CC"/>
    <w:rsid w:val="00C66DF4"/>
    <w:rsid w:val="00C70905"/>
    <w:rsid w:val="00CA4073"/>
    <w:rsid w:val="00CA448C"/>
    <w:rsid w:val="00CA521C"/>
    <w:rsid w:val="00CB3430"/>
    <w:rsid w:val="00CC0687"/>
    <w:rsid w:val="00CC2B0B"/>
    <w:rsid w:val="00CC6532"/>
    <w:rsid w:val="00CD3A6B"/>
    <w:rsid w:val="00CE3482"/>
    <w:rsid w:val="00CF1E27"/>
    <w:rsid w:val="00D06C80"/>
    <w:rsid w:val="00D138F3"/>
    <w:rsid w:val="00D67F6A"/>
    <w:rsid w:val="00D8024D"/>
    <w:rsid w:val="00D92C3D"/>
    <w:rsid w:val="00D97A3E"/>
    <w:rsid w:val="00DC46CE"/>
    <w:rsid w:val="00DD3A65"/>
    <w:rsid w:val="00DD59DB"/>
    <w:rsid w:val="00DE4073"/>
    <w:rsid w:val="00DE4F0B"/>
    <w:rsid w:val="00DF51DA"/>
    <w:rsid w:val="00E03EA8"/>
    <w:rsid w:val="00E26E6F"/>
    <w:rsid w:val="00E67D3D"/>
    <w:rsid w:val="00E72B77"/>
    <w:rsid w:val="00EA1146"/>
    <w:rsid w:val="00EA470A"/>
    <w:rsid w:val="00EA4BDE"/>
    <w:rsid w:val="00EB2BBB"/>
    <w:rsid w:val="00EC2869"/>
    <w:rsid w:val="00EC5CA3"/>
    <w:rsid w:val="00ED6A66"/>
    <w:rsid w:val="00EE2C92"/>
    <w:rsid w:val="00EE3C8F"/>
    <w:rsid w:val="00EF09A0"/>
    <w:rsid w:val="00F0281C"/>
    <w:rsid w:val="00F04F9F"/>
    <w:rsid w:val="00F315BB"/>
    <w:rsid w:val="00F605A9"/>
    <w:rsid w:val="00F72F1D"/>
    <w:rsid w:val="00F75FAE"/>
    <w:rsid w:val="00F8039E"/>
    <w:rsid w:val="00F83013"/>
    <w:rsid w:val="00F9092D"/>
    <w:rsid w:val="00F93B99"/>
    <w:rsid w:val="00F9494F"/>
    <w:rsid w:val="00F96D0D"/>
    <w:rsid w:val="00FB669A"/>
    <w:rsid w:val="00FC4253"/>
    <w:rsid w:val="00FD7C58"/>
    <w:rsid w:val="00FE3A8A"/>
    <w:rsid w:val="00FF24DE"/>
    <w:rsid w:val="00FF5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974B7BC-A288-443E-A8C9-5D67B22E6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link w:val="Heading2Char"/>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pPr>
      <w:ind w:left="720" w:hanging="360"/>
    </w:pPr>
  </w:style>
  <w:style w:type="paragraph" w:styleId="ListBullet">
    <w:name w:val="List Bullet"/>
    <w:basedOn w:val="Normal"/>
    <w:pPr>
      <w:ind w:left="360" w:hanging="36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BodyText3">
    <w:name w:val="Body Text 3"/>
    <w:basedOn w:val="BodyTextIndent"/>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character" w:styleId="PageNumber">
    <w:name w:val="page number"/>
    <w:basedOn w:val="DefaultParagraphFont"/>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character" w:customStyle="1" w:styleId="Heading2Char">
    <w:name w:val="Heading 2 Char"/>
    <w:link w:val="Heading2"/>
    <w:rsid w:val="002C1B90"/>
    <w:rPr>
      <w:rFonts w:ascii="Arial" w:hAnsi="Arial"/>
      <w:b/>
      <w:i/>
      <w:sz w:val="24"/>
      <w:lang w:val="en-US" w:eastAsia="en-US" w:bidi="ar-SA"/>
    </w:rPr>
  </w:style>
  <w:style w:type="table" w:styleId="TableGrid">
    <w:name w:val="Table Grid"/>
    <w:basedOn w:val="TableNormal"/>
    <w:rsid w:val="00B21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k">
    <w:name w:val="Footnote texk"/>
    <w:basedOn w:val="BodyText"/>
    <w:rsid w:val="00A0411A"/>
    <w:pPr>
      <w:jc w:val="both"/>
    </w:pPr>
  </w:style>
  <w:style w:type="paragraph" w:styleId="TOC1">
    <w:name w:val="toc 1"/>
    <w:basedOn w:val="Normal"/>
    <w:next w:val="Normal"/>
    <w:autoRedefine/>
    <w:uiPriority w:val="39"/>
    <w:rsid w:val="00AC2C4D"/>
  </w:style>
  <w:style w:type="paragraph" w:styleId="TOC2">
    <w:name w:val="toc 2"/>
    <w:basedOn w:val="Normal"/>
    <w:next w:val="Normal"/>
    <w:autoRedefine/>
    <w:uiPriority w:val="39"/>
    <w:rsid w:val="00AC2C4D"/>
    <w:pPr>
      <w:ind w:left="200"/>
    </w:pPr>
  </w:style>
  <w:style w:type="paragraph" w:styleId="TOC3">
    <w:name w:val="toc 3"/>
    <w:basedOn w:val="Normal"/>
    <w:next w:val="Normal"/>
    <w:autoRedefine/>
    <w:uiPriority w:val="39"/>
    <w:rsid w:val="00AC2C4D"/>
    <w:pPr>
      <w:ind w:left="400"/>
    </w:pPr>
  </w:style>
  <w:style w:type="paragraph" w:styleId="EndnoteText">
    <w:name w:val="endnote text"/>
    <w:basedOn w:val="Normal"/>
    <w:link w:val="EndnoteTextChar"/>
    <w:rsid w:val="00186B0A"/>
  </w:style>
  <w:style w:type="character" w:customStyle="1" w:styleId="EndnoteTextChar">
    <w:name w:val="Endnote Text Char"/>
    <w:basedOn w:val="DefaultParagraphFont"/>
    <w:link w:val="EndnoteText"/>
    <w:rsid w:val="00186B0A"/>
  </w:style>
  <w:style w:type="character" w:styleId="EndnoteReference">
    <w:name w:val="endnote reference"/>
    <w:rsid w:val="00186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02463">
      <w:bodyDiv w:val="1"/>
      <w:marLeft w:val="0"/>
      <w:marRight w:val="0"/>
      <w:marTop w:val="0"/>
      <w:marBottom w:val="0"/>
      <w:divBdr>
        <w:top w:val="none" w:sz="0" w:space="0" w:color="auto"/>
        <w:left w:val="none" w:sz="0" w:space="0" w:color="auto"/>
        <w:bottom w:val="none" w:sz="0" w:space="0" w:color="auto"/>
        <w:right w:val="none" w:sz="0" w:space="0" w:color="auto"/>
      </w:divBdr>
    </w:div>
    <w:div w:id="624893758">
      <w:bodyDiv w:val="1"/>
      <w:marLeft w:val="0"/>
      <w:marRight w:val="0"/>
      <w:marTop w:val="0"/>
      <w:marBottom w:val="0"/>
      <w:divBdr>
        <w:top w:val="none" w:sz="0" w:space="0" w:color="auto"/>
        <w:left w:val="none" w:sz="0" w:space="0" w:color="auto"/>
        <w:bottom w:val="none" w:sz="0" w:space="0" w:color="auto"/>
        <w:right w:val="none" w:sz="0" w:space="0" w:color="auto"/>
      </w:divBdr>
    </w:div>
    <w:div w:id="973679158">
      <w:bodyDiv w:val="1"/>
      <w:marLeft w:val="0"/>
      <w:marRight w:val="0"/>
      <w:marTop w:val="0"/>
      <w:marBottom w:val="0"/>
      <w:divBdr>
        <w:top w:val="none" w:sz="0" w:space="0" w:color="auto"/>
        <w:left w:val="none" w:sz="0" w:space="0" w:color="auto"/>
        <w:bottom w:val="none" w:sz="0" w:space="0" w:color="auto"/>
        <w:right w:val="none" w:sz="0" w:space="0" w:color="auto"/>
      </w:divBdr>
    </w:div>
    <w:div w:id="145451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wumpf.com/Gottlieb/System%2080/Sys80Cntl.exe" TargetMode="External"/><Relationship Id="rId13" Type="http://schemas.openxmlformats.org/officeDocument/2006/relationships/image" Target="media/image3.png"/><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wumpf.com/Gottlieb/System%2080/Sys80Cntl.ex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i-wumpf.com" TargetMode="External"/><Relationship Id="rId23" Type="http://schemas.openxmlformats.org/officeDocument/2006/relationships/oleObject" Target="embeddings/oleObject4.bin"/><Relationship Id="rId10" Type="http://schemas.openxmlformats.org/officeDocument/2006/relationships/image" Target="media/image1.jpe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http://www.ni-wumpf.com/Gottlieb/System%2080/Code.html" TargetMode="External"/><Relationship Id="rId14" Type="http://schemas.openxmlformats.org/officeDocument/2006/relationships/image" Target="media/image4.png"/><Relationship Id="rId22" Type="http://schemas.openxmlformats.org/officeDocument/2006/relationships/image" Target="media/image8.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1C73A-8312-45F8-8FF7-9ECDA9E1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1496</TotalTime>
  <Pages>30</Pages>
  <Words>6542</Words>
  <Characters>37291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Overview</vt:lpstr>
    </vt:vector>
  </TitlesOfParts>
  <Company>Ni-Wumpf Ltd.</Company>
  <LinksUpToDate>false</LinksUpToDate>
  <CharactersWithSpaces>43746</CharactersWithSpaces>
  <SharedDoc>false</SharedDoc>
  <HLinks>
    <vt:vector size="144" baseType="variant">
      <vt:variant>
        <vt:i4>196683</vt:i4>
      </vt:variant>
      <vt:variant>
        <vt:i4>138</vt:i4>
      </vt:variant>
      <vt:variant>
        <vt:i4>0</vt:i4>
      </vt:variant>
      <vt:variant>
        <vt:i4>5</vt:i4>
      </vt:variant>
      <vt:variant>
        <vt:lpwstr>http://www.ni-wumpf.com/</vt:lpwstr>
      </vt:variant>
      <vt:variant>
        <vt:lpwstr/>
      </vt:variant>
      <vt:variant>
        <vt:i4>196683</vt:i4>
      </vt:variant>
      <vt:variant>
        <vt:i4>135</vt:i4>
      </vt:variant>
      <vt:variant>
        <vt:i4>0</vt:i4>
      </vt:variant>
      <vt:variant>
        <vt:i4>5</vt:i4>
      </vt:variant>
      <vt:variant>
        <vt:lpwstr>http://www.ni-wumpf.com/</vt:lpwstr>
      </vt:variant>
      <vt:variant>
        <vt:lpwstr/>
      </vt:variant>
      <vt:variant>
        <vt:i4>2031677</vt:i4>
      </vt:variant>
      <vt:variant>
        <vt:i4>128</vt:i4>
      </vt:variant>
      <vt:variant>
        <vt:i4>0</vt:i4>
      </vt:variant>
      <vt:variant>
        <vt:i4>5</vt:i4>
      </vt:variant>
      <vt:variant>
        <vt:lpwstr/>
      </vt:variant>
      <vt:variant>
        <vt:lpwstr>_Toc127289316</vt:lpwstr>
      </vt:variant>
      <vt:variant>
        <vt:i4>2031677</vt:i4>
      </vt:variant>
      <vt:variant>
        <vt:i4>122</vt:i4>
      </vt:variant>
      <vt:variant>
        <vt:i4>0</vt:i4>
      </vt:variant>
      <vt:variant>
        <vt:i4>5</vt:i4>
      </vt:variant>
      <vt:variant>
        <vt:lpwstr/>
      </vt:variant>
      <vt:variant>
        <vt:lpwstr>_Toc127289315</vt:lpwstr>
      </vt:variant>
      <vt:variant>
        <vt:i4>2031677</vt:i4>
      </vt:variant>
      <vt:variant>
        <vt:i4>116</vt:i4>
      </vt:variant>
      <vt:variant>
        <vt:i4>0</vt:i4>
      </vt:variant>
      <vt:variant>
        <vt:i4>5</vt:i4>
      </vt:variant>
      <vt:variant>
        <vt:lpwstr/>
      </vt:variant>
      <vt:variant>
        <vt:lpwstr>_Toc127289314</vt:lpwstr>
      </vt:variant>
      <vt:variant>
        <vt:i4>2031677</vt:i4>
      </vt:variant>
      <vt:variant>
        <vt:i4>110</vt:i4>
      </vt:variant>
      <vt:variant>
        <vt:i4>0</vt:i4>
      </vt:variant>
      <vt:variant>
        <vt:i4>5</vt:i4>
      </vt:variant>
      <vt:variant>
        <vt:lpwstr/>
      </vt:variant>
      <vt:variant>
        <vt:lpwstr>_Toc127289313</vt:lpwstr>
      </vt:variant>
      <vt:variant>
        <vt:i4>2031677</vt:i4>
      </vt:variant>
      <vt:variant>
        <vt:i4>104</vt:i4>
      </vt:variant>
      <vt:variant>
        <vt:i4>0</vt:i4>
      </vt:variant>
      <vt:variant>
        <vt:i4>5</vt:i4>
      </vt:variant>
      <vt:variant>
        <vt:lpwstr/>
      </vt:variant>
      <vt:variant>
        <vt:lpwstr>_Toc127289312</vt:lpwstr>
      </vt:variant>
      <vt:variant>
        <vt:i4>2031677</vt:i4>
      </vt:variant>
      <vt:variant>
        <vt:i4>98</vt:i4>
      </vt:variant>
      <vt:variant>
        <vt:i4>0</vt:i4>
      </vt:variant>
      <vt:variant>
        <vt:i4>5</vt:i4>
      </vt:variant>
      <vt:variant>
        <vt:lpwstr/>
      </vt:variant>
      <vt:variant>
        <vt:lpwstr>_Toc127289311</vt:lpwstr>
      </vt:variant>
      <vt:variant>
        <vt:i4>2031677</vt:i4>
      </vt:variant>
      <vt:variant>
        <vt:i4>92</vt:i4>
      </vt:variant>
      <vt:variant>
        <vt:i4>0</vt:i4>
      </vt:variant>
      <vt:variant>
        <vt:i4>5</vt:i4>
      </vt:variant>
      <vt:variant>
        <vt:lpwstr/>
      </vt:variant>
      <vt:variant>
        <vt:lpwstr>_Toc127289310</vt:lpwstr>
      </vt:variant>
      <vt:variant>
        <vt:i4>1966141</vt:i4>
      </vt:variant>
      <vt:variant>
        <vt:i4>86</vt:i4>
      </vt:variant>
      <vt:variant>
        <vt:i4>0</vt:i4>
      </vt:variant>
      <vt:variant>
        <vt:i4>5</vt:i4>
      </vt:variant>
      <vt:variant>
        <vt:lpwstr/>
      </vt:variant>
      <vt:variant>
        <vt:lpwstr>_Toc127289309</vt:lpwstr>
      </vt:variant>
      <vt:variant>
        <vt:i4>1966141</vt:i4>
      </vt:variant>
      <vt:variant>
        <vt:i4>80</vt:i4>
      </vt:variant>
      <vt:variant>
        <vt:i4>0</vt:i4>
      </vt:variant>
      <vt:variant>
        <vt:i4>5</vt:i4>
      </vt:variant>
      <vt:variant>
        <vt:lpwstr/>
      </vt:variant>
      <vt:variant>
        <vt:lpwstr>_Toc127289308</vt:lpwstr>
      </vt:variant>
      <vt:variant>
        <vt:i4>1966141</vt:i4>
      </vt:variant>
      <vt:variant>
        <vt:i4>74</vt:i4>
      </vt:variant>
      <vt:variant>
        <vt:i4>0</vt:i4>
      </vt:variant>
      <vt:variant>
        <vt:i4>5</vt:i4>
      </vt:variant>
      <vt:variant>
        <vt:lpwstr/>
      </vt:variant>
      <vt:variant>
        <vt:lpwstr>_Toc127289307</vt:lpwstr>
      </vt:variant>
      <vt:variant>
        <vt:i4>1966141</vt:i4>
      </vt:variant>
      <vt:variant>
        <vt:i4>68</vt:i4>
      </vt:variant>
      <vt:variant>
        <vt:i4>0</vt:i4>
      </vt:variant>
      <vt:variant>
        <vt:i4>5</vt:i4>
      </vt:variant>
      <vt:variant>
        <vt:lpwstr/>
      </vt:variant>
      <vt:variant>
        <vt:lpwstr>_Toc127289306</vt:lpwstr>
      </vt:variant>
      <vt:variant>
        <vt:i4>1966141</vt:i4>
      </vt:variant>
      <vt:variant>
        <vt:i4>62</vt:i4>
      </vt:variant>
      <vt:variant>
        <vt:i4>0</vt:i4>
      </vt:variant>
      <vt:variant>
        <vt:i4>5</vt:i4>
      </vt:variant>
      <vt:variant>
        <vt:lpwstr/>
      </vt:variant>
      <vt:variant>
        <vt:lpwstr>_Toc127289305</vt:lpwstr>
      </vt:variant>
      <vt:variant>
        <vt:i4>1966141</vt:i4>
      </vt:variant>
      <vt:variant>
        <vt:i4>56</vt:i4>
      </vt:variant>
      <vt:variant>
        <vt:i4>0</vt:i4>
      </vt:variant>
      <vt:variant>
        <vt:i4>5</vt:i4>
      </vt:variant>
      <vt:variant>
        <vt:lpwstr/>
      </vt:variant>
      <vt:variant>
        <vt:lpwstr>_Toc127289304</vt:lpwstr>
      </vt:variant>
      <vt:variant>
        <vt:i4>1966141</vt:i4>
      </vt:variant>
      <vt:variant>
        <vt:i4>50</vt:i4>
      </vt:variant>
      <vt:variant>
        <vt:i4>0</vt:i4>
      </vt:variant>
      <vt:variant>
        <vt:i4>5</vt:i4>
      </vt:variant>
      <vt:variant>
        <vt:lpwstr/>
      </vt:variant>
      <vt:variant>
        <vt:lpwstr>_Toc127289303</vt:lpwstr>
      </vt:variant>
      <vt:variant>
        <vt:i4>1966141</vt:i4>
      </vt:variant>
      <vt:variant>
        <vt:i4>44</vt:i4>
      </vt:variant>
      <vt:variant>
        <vt:i4>0</vt:i4>
      </vt:variant>
      <vt:variant>
        <vt:i4>5</vt:i4>
      </vt:variant>
      <vt:variant>
        <vt:lpwstr/>
      </vt:variant>
      <vt:variant>
        <vt:lpwstr>_Toc127289302</vt:lpwstr>
      </vt:variant>
      <vt:variant>
        <vt:i4>1966141</vt:i4>
      </vt:variant>
      <vt:variant>
        <vt:i4>38</vt:i4>
      </vt:variant>
      <vt:variant>
        <vt:i4>0</vt:i4>
      </vt:variant>
      <vt:variant>
        <vt:i4>5</vt:i4>
      </vt:variant>
      <vt:variant>
        <vt:lpwstr/>
      </vt:variant>
      <vt:variant>
        <vt:lpwstr>_Toc127289301</vt:lpwstr>
      </vt:variant>
      <vt:variant>
        <vt:i4>1966141</vt:i4>
      </vt:variant>
      <vt:variant>
        <vt:i4>32</vt:i4>
      </vt:variant>
      <vt:variant>
        <vt:i4>0</vt:i4>
      </vt:variant>
      <vt:variant>
        <vt:i4>5</vt:i4>
      </vt:variant>
      <vt:variant>
        <vt:lpwstr/>
      </vt:variant>
      <vt:variant>
        <vt:lpwstr>_Toc127289300</vt:lpwstr>
      </vt:variant>
      <vt:variant>
        <vt:i4>1507388</vt:i4>
      </vt:variant>
      <vt:variant>
        <vt:i4>26</vt:i4>
      </vt:variant>
      <vt:variant>
        <vt:i4>0</vt:i4>
      </vt:variant>
      <vt:variant>
        <vt:i4>5</vt:i4>
      </vt:variant>
      <vt:variant>
        <vt:lpwstr/>
      </vt:variant>
      <vt:variant>
        <vt:lpwstr>_Toc127289299</vt:lpwstr>
      </vt:variant>
      <vt:variant>
        <vt:i4>1507388</vt:i4>
      </vt:variant>
      <vt:variant>
        <vt:i4>20</vt:i4>
      </vt:variant>
      <vt:variant>
        <vt:i4>0</vt:i4>
      </vt:variant>
      <vt:variant>
        <vt:i4>5</vt:i4>
      </vt:variant>
      <vt:variant>
        <vt:lpwstr/>
      </vt:variant>
      <vt:variant>
        <vt:lpwstr>_Toc127289298</vt:lpwstr>
      </vt:variant>
      <vt:variant>
        <vt:i4>1507388</vt:i4>
      </vt:variant>
      <vt:variant>
        <vt:i4>14</vt:i4>
      </vt:variant>
      <vt:variant>
        <vt:i4>0</vt:i4>
      </vt:variant>
      <vt:variant>
        <vt:i4>5</vt:i4>
      </vt:variant>
      <vt:variant>
        <vt:lpwstr/>
      </vt:variant>
      <vt:variant>
        <vt:lpwstr>_Toc127289297</vt:lpwstr>
      </vt:variant>
      <vt:variant>
        <vt:i4>1507388</vt:i4>
      </vt:variant>
      <vt:variant>
        <vt:i4>8</vt:i4>
      </vt:variant>
      <vt:variant>
        <vt:i4>0</vt:i4>
      </vt:variant>
      <vt:variant>
        <vt:i4>5</vt:i4>
      </vt:variant>
      <vt:variant>
        <vt:lpwstr/>
      </vt:variant>
      <vt:variant>
        <vt:lpwstr>_Toc127289296</vt:lpwstr>
      </vt:variant>
      <vt:variant>
        <vt:i4>1507388</vt:i4>
      </vt:variant>
      <vt:variant>
        <vt:i4>2</vt:i4>
      </vt:variant>
      <vt:variant>
        <vt:i4>0</vt:i4>
      </vt:variant>
      <vt:variant>
        <vt:i4>5</vt:i4>
      </vt:variant>
      <vt:variant>
        <vt:lpwstr/>
      </vt:variant>
      <vt:variant>
        <vt:lpwstr>_Toc127289295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dc:title>
  <dc:subject/>
  <dc:creator>David Humphrey</dc:creator>
  <cp:keywords/>
  <dc:description/>
  <cp:lastModifiedBy>ace</cp:lastModifiedBy>
  <cp:revision>16</cp:revision>
  <cp:lastPrinted>2006-02-10T03:33:00Z</cp:lastPrinted>
  <dcterms:created xsi:type="dcterms:W3CDTF">2017-11-21T03:04:00Z</dcterms:created>
  <dcterms:modified xsi:type="dcterms:W3CDTF">2019-06-07T22:03:00Z</dcterms:modified>
</cp:coreProperties>
</file>